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96" w:rsidRDefault="00555896" w:rsidP="00555896">
      <w:pPr>
        <w:rPr>
          <w:b/>
          <w:bCs/>
        </w:rPr>
      </w:pPr>
    </w:p>
    <w:p w:rsidR="00555896" w:rsidRDefault="00555896" w:rsidP="00555896">
      <w:pPr>
        <w:jc w:val="center"/>
        <w:rPr>
          <w:b/>
          <w:bCs/>
        </w:rPr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 В Е Д Е Н И  Я</w:t>
      </w:r>
    </w:p>
    <w:p w:rsidR="00555896" w:rsidRDefault="00555896" w:rsidP="00555896">
      <w:pPr>
        <w:jc w:val="center"/>
        <w:rPr>
          <w:b/>
          <w:bCs/>
        </w:rPr>
      </w:pPr>
      <w:r>
        <w:rPr>
          <w:b/>
          <w:bCs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Комитета имущественных и земельных отношений  администрации Ики-Бурульского районного муниципального образования Республики Калмыкия»  и членов его семей с 01 января по 31 декабря 2019 года</w:t>
      </w:r>
    </w:p>
    <w:p w:rsidR="00555896" w:rsidRDefault="00555896" w:rsidP="00555896">
      <w:pPr>
        <w:jc w:val="center"/>
        <w:rPr>
          <w:sz w:val="28"/>
          <w:szCs w:val="34"/>
        </w:rPr>
      </w:pPr>
    </w:p>
    <w:tbl>
      <w:tblPr>
        <w:tblpPr w:leftFromText="180" w:rightFromText="180" w:vertAnchor="text" w:tblpY="1"/>
        <w:tblOverlap w:val="never"/>
        <w:tblW w:w="147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0"/>
        <w:gridCol w:w="2000"/>
        <w:gridCol w:w="1350"/>
        <w:gridCol w:w="1420"/>
        <w:gridCol w:w="1132"/>
        <w:gridCol w:w="1180"/>
        <w:gridCol w:w="1820"/>
        <w:gridCol w:w="1252"/>
        <w:gridCol w:w="1269"/>
        <w:gridCol w:w="1054"/>
      </w:tblGrid>
      <w:tr w:rsidR="00555896" w:rsidTr="002871F0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20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2019 г. (руб.)</w:t>
            </w:r>
          </w:p>
        </w:tc>
        <w:tc>
          <w:tcPr>
            <w:tcW w:w="373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357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55896" w:rsidTr="002871F0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555896" w:rsidRDefault="00555896" w:rsidP="00FE1D8A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>вид объектов</w:t>
            </w:r>
          </w:p>
          <w:p w:rsidR="00555896" w:rsidRPr="00F65A46" w:rsidRDefault="00555896" w:rsidP="00FE1D8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>недвижимости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>площадь (кв.м.)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r w:rsidRPr="00F65A46">
              <w:rPr>
                <w:rFonts w:ascii="Times New Roman" w:hAnsi="Times New Roman"/>
                <w:sz w:val="16"/>
                <w:szCs w:val="16"/>
              </w:rPr>
              <w:t>зем</w:t>
            </w:r>
            <w:proofErr w:type="gramStart"/>
            <w:r w:rsidRPr="00F65A46">
              <w:rPr>
                <w:rFonts w:ascii="Times New Roman" w:hAnsi="Times New Roman"/>
                <w:sz w:val="16"/>
                <w:szCs w:val="16"/>
              </w:rPr>
              <w:t>.у</w:t>
            </w:r>
            <w:proofErr w:type="gramEnd"/>
            <w:r w:rsidRPr="00F65A46">
              <w:rPr>
                <w:rFonts w:ascii="Times New Roman" w:hAnsi="Times New Roman"/>
                <w:sz w:val="16"/>
                <w:szCs w:val="16"/>
              </w:rPr>
              <w:t>частка</w:t>
            </w:r>
            <w:proofErr w:type="spellEnd"/>
            <w:r w:rsidRPr="00F65A46">
              <w:rPr>
                <w:rFonts w:ascii="Times New Roman" w:hAnsi="Times New Roman"/>
                <w:sz w:val="16"/>
                <w:szCs w:val="16"/>
              </w:rPr>
              <w:t>, и других  объектов недвижимости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A46">
              <w:rPr>
                <w:rFonts w:ascii="Times New Roman" w:hAnsi="Times New Roman"/>
                <w:sz w:val="16"/>
                <w:szCs w:val="16"/>
              </w:rPr>
              <w:t>транспортных средств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Pr="00F65A4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A46">
              <w:rPr>
                <w:rFonts w:ascii="Times New Roman" w:hAnsi="Times New Roman"/>
                <w:sz w:val="16"/>
                <w:szCs w:val="16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555896" w:rsidTr="002871F0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Бочкаев Баатр Федорович</w:t>
            </w:r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</w:t>
            </w:r>
            <w:r w:rsidR="00555896">
              <w:rPr>
                <w:rFonts w:ascii="Times New Roman" w:hAnsi="Times New Roman"/>
                <w:sz w:val="24"/>
              </w:rPr>
              <w:t>Комитета имущественных и земельных отношений администрации Ики-Бурульского РМО РК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442196</w:t>
            </w:r>
            <w:r w:rsidR="0055589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 (</w:t>
            </w:r>
            <w:proofErr w:type="gramStart"/>
            <w:r w:rsidR="00615086">
              <w:rPr>
                <w:rFonts w:ascii="Times New Roman" w:hAnsi="Times New Roman"/>
                <w:sz w:val="22"/>
                <w:szCs w:val="22"/>
              </w:rPr>
              <w:t>общая</w:t>
            </w:r>
            <w:proofErr w:type="gramEnd"/>
            <w:r w:rsidR="00615086">
              <w:rPr>
                <w:rFonts w:ascii="Times New Roman" w:hAnsi="Times New Roman"/>
                <w:sz w:val="22"/>
                <w:szCs w:val="22"/>
              </w:rPr>
              <w:t xml:space="preserve"> долевая 1/2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Лада Веста, </w:t>
            </w:r>
            <w:r w:rsidR="002871F0">
              <w:rPr>
                <w:rFonts w:ascii="Times New Roman" w:hAnsi="Times New Roman"/>
              </w:rPr>
              <w:t>2019 г.</w:t>
            </w:r>
          </w:p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ВАЗ-21093</w:t>
            </w:r>
            <w:r w:rsidR="002871F0">
              <w:rPr>
                <w:rFonts w:ascii="Times New Roman" w:hAnsi="Times New Roman"/>
              </w:rPr>
              <w:t>, 2001 г.</w:t>
            </w:r>
          </w:p>
        </w:tc>
        <w:tc>
          <w:tcPr>
            <w:tcW w:w="125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5896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55896" w:rsidRDefault="00555896" w:rsidP="00FE1D8A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615086">
              <w:rPr>
                <w:rFonts w:ascii="Times New Roman" w:hAnsi="Times New Roman"/>
                <w:sz w:val="22"/>
                <w:szCs w:val="22"/>
              </w:rPr>
              <w:t>аренда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  <w:r w:rsidR="0055589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0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/>
        </w:tc>
      </w:tr>
      <w:tr w:rsidR="00555896" w:rsidTr="002871F0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55896" w:rsidRDefault="00555896" w:rsidP="00FE1D8A"/>
        </w:tc>
      </w:tr>
      <w:tr w:rsidR="00555896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555896" w:rsidRDefault="00555896" w:rsidP="00FE1D8A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</w:t>
            </w:r>
            <w:r w:rsidR="00555896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долевая 1/2)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/>
        </w:tc>
      </w:tr>
      <w:tr w:rsidR="00615086" w:rsidTr="002871F0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Бочкаева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Людмила Алексеевна</w:t>
            </w:r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ИП глава КФХ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1193423,08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долевая 1/2)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15086" w:rsidRDefault="00615086" w:rsidP="00615086">
            <w:pPr>
              <w:snapToGrid w:val="0"/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15086" w:rsidRDefault="00615086" w:rsidP="00615086">
            <w:pPr>
              <w:snapToGrid w:val="0"/>
            </w:pP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5896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 (</w:t>
            </w:r>
            <w:r w:rsidR="00615086">
              <w:rPr>
                <w:rFonts w:ascii="Times New Roman" w:hAnsi="Times New Roman"/>
                <w:sz w:val="22"/>
                <w:szCs w:val="22"/>
              </w:rPr>
              <w:t>аренда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15086">
              <w:rPr>
                <w:rFonts w:ascii="Times New Roman" w:hAnsi="Times New Roman"/>
                <w:sz w:val="22"/>
                <w:szCs w:val="22"/>
              </w:rPr>
              <w:t>71</w:t>
            </w:r>
            <w:r>
              <w:rPr>
                <w:rFonts w:ascii="Times New Roman" w:hAnsi="Times New Roman"/>
                <w:sz w:val="22"/>
                <w:szCs w:val="22"/>
              </w:rPr>
              <w:t>0000,0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55896" w:rsidTr="002871F0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5896" w:rsidRDefault="00555896" w:rsidP="00FE1D8A"/>
        </w:tc>
      </w:tr>
      <w:tr w:rsidR="00555896" w:rsidTr="002871F0">
        <w:trPr>
          <w:trHeight w:val="810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5896" w:rsidRDefault="00555896" w:rsidP="00FE1D8A"/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 (</w:t>
            </w:r>
            <w:r w:rsidR="00615086">
              <w:rPr>
                <w:rFonts w:ascii="Times New Roman" w:hAnsi="Times New Roman"/>
                <w:sz w:val="22"/>
                <w:szCs w:val="22"/>
              </w:rPr>
              <w:t>аренда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55896">
              <w:rPr>
                <w:rFonts w:ascii="Times New Roman" w:hAnsi="Times New Roman"/>
                <w:sz w:val="22"/>
                <w:szCs w:val="22"/>
              </w:rPr>
              <w:t>000000,0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5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0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/>
        </w:tc>
      </w:tr>
      <w:tr w:rsidR="00555896" w:rsidTr="002871F0">
        <w:trPr>
          <w:trHeight w:val="615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5896" w:rsidRDefault="00555896" w:rsidP="00FE1D8A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555896" w:rsidRDefault="0055589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к(</w:t>
            </w:r>
            <w:proofErr w:type="gramEnd"/>
            <w:r w:rsidR="00615086">
              <w:rPr>
                <w:rFonts w:ascii="Times New Roman" w:hAnsi="Times New Roman"/>
                <w:sz w:val="22"/>
                <w:szCs w:val="22"/>
              </w:rPr>
              <w:t>аренда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</w:tcPr>
          <w:p w:rsidR="0055589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2920000</w:t>
            </w:r>
            <w:r w:rsidR="00555896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10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896" w:rsidRDefault="00555896" w:rsidP="00FE1D8A"/>
        </w:tc>
      </w:tr>
      <w:tr w:rsidR="00555896" w:rsidTr="002871F0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55896" w:rsidRDefault="00555896" w:rsidP="00FE1D8A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55896" w:rsidRDefault="00555896" w:rsidP="00FE1D8A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5896" w:rsidRDefault="00555896" w:rsidP="00FE1D8A"/>
        </w:tc>
      </w:tr>
      <w:tr w:rsidR="00615086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15086" w:rsidRDefault="00615086" w:rsidP="00615086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5086" w:rsidRDefault="00615086" w:rsidP="00615086"/>
        </w:tc>
        <w:tc>
          <w:tcPr>
            <w:tcW w:w="1420" w:type="dxa"/>
            <w:tcBorders>
              <w:left w:val="single" w:sz="4" w:space="0" w:color="auto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 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общая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долевая 1/2)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25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2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0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5086" w:rsidRDefault="00615086" w:rsidP="00615086"/>
        </w:tc>
      </w:tr>
      <w:tr w:rsidR="00615086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615086" w:rsidRDefault="00615086" w:rsidP="00615086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5086" w:rsidRDefault="00615086" w:rsidP="00615086"/>
        </w:tc>
        <w:tc>
          <w:tcPr>
            <w:tcW w:w="1420" w:type="dxa"/>
            <w:tcBorders>
              <w:left w:val="single" w:sz="4" w:space="0" w:color="auto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2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2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615086" w:rsidRDefault="00615086" w:rsidP="00615086"/>
        </w:tc>
        <w:tc>
          <w:tcPr>
            <w:tcW w:w="10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5086" w:rsidRDefault="00615086" w:rsidP="00615086"/>
        </w:tc>
      </w:tr>
      <w:tr w:rsidR="002871F0" w:rsidTr="005275F7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Бочкаев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Эренцен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Баатр</w:t>
            </w:r>
            <w:r>
              <w:rPr>
                <w:rFonts w:ascii="Times New Roman" w:hAnsi="Times New Roman"/>
                <w:sz w:val="24"/>
                <w:szCs w:val="29"/>
              </w:rPr>
              <w:t>ович</w:t>
            </w:r>
            <w:proofErr w:type="spellEnd"/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  (</w:t>
            </w:r>
            <w:r>
              <w:rPr>
                <w:rFonts w:ascii="Times New Roman" w:hAnsi="Times New Roman"/>
                <w:sz w:val="22"/>
                <w:szCs w:val="22"/>
              </w:rPr>
              <w:t>безвозмездное пользование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5275F7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2871F0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2871F0"/>
        </w:tc>
      </w:tr>
      <w:tr w:rsidR="002871F0" w:rsidTr="007B427C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Бочкаев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Алдар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Баатрович</w:t>
            </w:r>
            <w:proofErr w:type="spellEnd"/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  (безвозмездное пользование)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7B427C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Бочкаев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Баатрович</w:t>
            </w:r>
            <w:proofErr w:type="spellEnd"/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  (безвозмездное пользование)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5275F7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Бочкаев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Аюка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t>Баатрович</w:t>
            </w:r>
            <w:proofErr w:type="spellEnd"/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Жилой дом  (безвозмездное пользование)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5275F7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 xml:space="preserve">Бочкаев </w:t>
            </w:r>
            <w:r>
              <w:rPr>
                <w:rFonts w:ascii="Times New Roman" w:hAnsi="Times New Roman"/>
                <w:sz w:val="24"/>
                <w:szCs w:val="29"/>
              </w:rPr>
              <w:t xml:space="preserve">Наяна </w:t>
            </w: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Баатров</w:t>
            </w:r>
            <w:r>
              <w:rPr>
                <w:rFonts w:ascii="Times New Roman" w:hAnsi="Times New Roman"/>
                <w:sz w:val="24"/>
                <w:szCs w:val="29"/>
              </w:rPr>
              <w:t>на</w:t>
            </w:r>
            <w:proofErr w:type="spellEnd"/>
          </w:p>
        </w:tc>
        <w:tc>
          <w:tcPr>
            <w:tcW w:w="200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Жилой дом 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(безвозмездное пользование)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96,8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5275F7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9"/>
              </w:rPr>
              <w:lastRenderedPageBreak/>
              <w:t>Кичикова</w:t>
            </w:r>
            <w:proofErr w:type="spellEnd"/>
            <w:r>
              <w:rPr>
                <w:rFonts w:ascii="Times New Roman" w:hAnsi="Times New Roman"/>
                <w:sz w:val="24"/>
                <w:szCs w:val="29"/>
              </w:rPr>
              <w:t xml:space="preserve"> Евдокия Петровна </w:t>
            </w:r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</w:rPr>
              <w:t>специалист Комитета имущественных и земельных отношений администрации Ики-Бурульского РМО РК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P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2871F0">
              <w:rPr>
                <w:rFonts w:ascii="Times New Roman" w:hAnsi="Times New Roman"/>
                <w:bCs/>
                <w:color w:val="000000"/>
                <w:szCs w:val="20"/>
              </w:rPr>
              <w:t>564 596,92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887,0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871F0" w:rsidTr="005275F7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871F0" w:rsidRDefault="002871F0" w:rsidP="005275F7"/>
        </w:tc>
      </w:tr>
      <w:tr w:rsidR="002871F0" w:rsidTr="002871F0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2871F0" w:rsidRDefault="002871F0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4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2871F0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105,7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/>
        </w:tc>
        <w:tc>
          <w:tcPr>
            <w:tcW w:w="10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71F0" w:rsidRDefault="002871F0" w:rsidP="005275F7"/>
        </w:tc>
      </w:tr>
      <w:tr w:rsidR="007B427C" w:rsidTr="005275F7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B427C" w:rsidRP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>Шевдеев</w:t>
            </w:r>
            <w:proofErr w:type="spellEnd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>Мерген</w:t>
            </w:r>
            <w:proofErr w:type="spellEnd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>Эрдемович</w:t>
            </w:r>
            <w:proofErr w:type="spellEnd"/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Комитета имущественных и земельных отношений администрации Ики-Бурульского РМО РК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7B427C" w:rsidRP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B427C">
              <w:rPr>
                <w:rFonts w:ascii="Times New Roman" w:hAnsi="Times New Roman"/>
                <w:color w:val="000000"/>
                <w:sz w:val="22"/>
                <w:szCs w:val="22"/>
              </w:rPr>
              <w:t>314 382,88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7B427C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ВАЗ-21093, 2003 г.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427C" w:rsidTr="005275F7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7B427C" w:rsidRDefault="007B427C" w:rsidP="005275F7"/>
        </w:tc>
      </w:tr>
      <w:tr w:rsidR="007B427C" w:rsidTr="005275F7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4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0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</w:tr>
      <w:tr w:rsidR="007B427C" w:rsidTr="005275F7">
        <w:tc>
          <w:tcPr>
            <w:tcW w:w="2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B427C" w:rsidRP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>Шевдеева</w:t>
            </w:r>
            <w:proofErr w:type="spellEnd"/>
            <w:r w:rsidRPr="007B427C">
              <w:rPr>
                <w:rFonts w:ascii="Times New Roman" w:hAnsi="Times New Roman"/>
                <w:bCs/>
                <w:color w:val="000000"/>
                <w:sz w:val="24"/>
              </w:rPr>
              <w:t xml:space="preserve"> Алина Михайловна</w:t>
            </w:r>
          </w:p>
        </w:tc>
        <w:tc>
          <w:tcPr>
            <w:tcW w:w="200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P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B427C">
              <w:rPr>
                <w:rFonts w:ascii="Times New Roman" w:hAnsi="Times New Roman"/>
                <w:color w:val="000000"/>
                <w:sz w:val="24"/>
              </w:rPr>
              <w:t xml:space="preserve">Главный специалист-архитектор </w:t>
            </w:r>
            <w:r w:rsidRPr="007B427C">
              <w:rPr>
                <w:rFonts w:ascii="Times New Roman" w:hAnsi="Times New Roman"/>
                <w:sz w:val="24"/>
              </w:rPr>
              <w:t>администрации Ики-Бурульского РМО РК</w:t>
            </w: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7B427C" w:rsidRPr="007B427C" w:rsidRDefault="007B427C" w:rsidP="007B427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  <w:r w:rsidRPr="007B42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515</w:t>
            </w:r>
            <w:r w:rsidRPr="007B427C">
              <w:rPr>
                <w:rFonts w:ascii="Times New Roman" w:hAnsi="Times New Roman"/>
                <w:color w:val="000000"/>
                <w:sz w:val="22"/>
                <w:szCs w:val="22"/>
              </w:rPr>
              <w:t>,88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ВАЗ-21093, 2003 г.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427C" w:rsidTr="005275F7">
        <w:trPr>
          <w:gridAfter w:val="7"/>
          <w:wAfter w:w="9127" w:type="dxa"/>
          <w:trHeight w:val="276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7B427C" w:rsidRDefault="007B427C" w:rsidP="005275F7"/>
        </w:tc>
      </w:tr>
      <w:tr w:rsidR="007B427C" w:rsidTr="005275F7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B427C" w:rsidRDefault="007B427C" w:rsidP="005275F7"/>
        </w:tc>
        <w:tc>
          <w:tcPr>
            <w:tcW w:w="2000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4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2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2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  <w:tc>
          <w:tcPr>
            <w:tcW w:w="10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B427C" w:rsidRDefault="007B427C" w:rsidP="005275F7"/>
        </w:tc>
      </w:tr>
    </w:tbl>
    <w:p w:rsidR="00555896" w:rsidRDefault="00555896" w:rsidP="00555896">
      <w:pPr>
        <w:jc w:val="center"/>
      </w:pPr>
    </w:p>
    <w:p w:rsidR="00555896" w:rsidRDefault="00555896" w:rsidP="00555896">
      <w:pPr>
        <w:jc w:val="center"/>
      </w:pPr>
    </w:p>
    <w:p w:rsidR="004D4DAD" w:rsidRDefault="004D4DAD"/>
    <w:sectPr w:rsidR="004D4DAD" w:rsidSect="00555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896"/>
    <w:rsid w:val="00114098"/>
    <w:rsid w:val="002871F0"/>
    <w:rsid w:val="004D4DAD"/>
    <w:rsid w:val="00555896"/>
    <w:rsid w:val="005E376D"/>
    <w:rsid w:val="00615086"/>
    <w:rsid w:val="007B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589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Баатр</cp:lastModifiedBy>
  <cp:revision>3</cp:revision>
  <dcterms:created xsi:type="dcterms:W3CDTF">2020-08-27T14:32:00Z</dcterms:created>
  <dcterms:modified xsi:type="dcterms:W3CDTF">2020-08-27T15:36:00Z</dcterms:modified>
</cp:coreProperties>
</file>