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98" w:rsidRPr="003B0B13" w:rsidRDefault="00002198" w:rsidP="00002198">
      <w:pPr>
        <w:pStyle w:val="1"/>
        <w:spacing w:before="0" w:beforeAutospacing="0" w:after="75" w:afterAutospacing="0" w:line="330" w:lineRule="atLeast"/>
        <w:rPr>
          <w:b w:val="0"/>
          <w:bCs w:val="0"/>
          <w:sz w:val="24"/>
          <w:szCs w:val="24"/>
        </w:rPr>
      </w:pPr>
      <w:r w:rsidRPr="003B0B13">
        <w:rPr>
          <w:b w:val="0"/>
          <w:bCs w:val="0"/>
          <w:sz w:val="24"/>
          <w:szCs w:val="24"/>
        </w:rPr>
        <w:t>Федеральный закон Российской Федерации от 7 декабря 2011 г. N 416-ФЗ</w:t>
      </w:r>
    </w:p>
    <w:p w:rsidR="00002198" w:rsidRPr="003B0B13" w:rsidRDefault="00002198" w:rsidP="003B0B13">
      <w:pPr>
        <w:pStyle w:val="2"/>
        <w:spacing w:before="0" w:line="225" w:lineRule="atLeast"/>
        <w:jc w:val="center"/>
        <w:rPr>
          <w:rFonts w:ascii="Times New Roman" w:hAnsi="Times New Roman" w:cs="Times New Roman"/>
          <w:bCs w:val="0"/>
          <w:color w:val="auto"/>
          <w:sz w:val="24"/>
          <w:szCs w:val="24"/>
        </w:rPr>
      </w:pPr>
      <w:r w:rsidRPr="003B0B13">
        <w:rPr>
          <w:rFonts w:ascii="Times New Roman" w:hAnsi="Times New Roman" w:cs="Times New Roman"/>
          <w:bCs w:val="0"/>
          <w:color w:val="auto"/>
          <w:sz w:val="24"/>
          <w:szCs w:val="24"/>
        </w:rPr>
        <w:t>"О водоснабжении и водоотведении"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Принят Государственной Думой 23 ноября 2011 года</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Одобрен Советом Федерации 29 ноября 2011 года</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1. Общие положения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 Предмет регулирования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t>1. Настоящий Федеральный закон регулирует отношения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Забор воды из водного объекта и сброс сточных вод в водный объект регулируются водным законодательством.</w:t>
      </w:r>
    </w:p>
    <w:p w:rsidR="00002198" w:rsidRPr="003B0B13" w:rsidRDefault="00002198" w:rsidP="00002198">
      <w:pPr>
        <w:pStyle w:val="a4"/>
        <w:shd w:val="clear" w:color="auto" w:fill="FFFFFF"/>
        <w:spacing w:before="240" w:beforeAutospacing="0" w:after="240" w:afterAutospacing="0" w:line="300" w:lineRule="atLeast"/>
        <w:ind w:left="600"/>
      </w:pPr>
      <w:r w:rsidRPr="003B0B13">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от 27 июля 2010 года №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002198" w:rsidRPr="003B0B13" w:rsidRDefault="00002198" w:rsidP="00002198">
      <w:pPr>
        <w:pStyle w:val="a4"/>
        <w:shd w:val="clear" w:color="auto" w:fill="FFFFFF"/>
        <w:spacing w:before="240" w:beforeAutospacing="0" w:after="240" w:afterAutospacing="0" w:line="300" w:lineRule="atLeast"/>
        <w:ind w:left="600"/>
      </w:pPr>
      <w:r w:rsidRPr="003B0B13">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 Основные понятия, используемые в настоящем Федеральном законе</w:t>
      </w:r>
    </w:p>
    <w:p w:rsidR="00002198" w:rsidRPr="003B0B13" w:rsidRDefault="00002198" w:rsidP="00002198">
      <w:pPr>
        <w:pStyle w:val="a4"/>
        <w:shd w:val="clear" w:color="auto" w:fill="FFFFFF"/>
        <w:spacing w:before="240" w:beforeAutospacing="0" w:after="240" w:afterAutospacing="0" w:line="300" w:lineRule="atLeast"/>
        <w:ind w:left="600"/>
      </w:pPr>
      <w:r w:rsidRPr="003B0B13">
        <w:t>Для целей настоящего Федерального закона используются следующие основные понятия: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r w:rsidRPr="003B0B13">
        <w:br/>
        <w:t>2) водоотведение - прием, транспортировка и очистка сточных вод с использованием централизованной системы водоотведения;</w:t>
      </w:r>
      <w:r w:rsidRPr="003B0B13">
        <w:rPr>
          <w:rStyle w:val="apple-converted-space"/>
        </w:rPr>
        <w:t> </w:t>
      </w:r>
      <w:r w:rsidRPr="003B0B13">
        <w:br/>
      </w:r>
      <w:r w:rsidRPr="003B0B13">
        <w:lastRenderedPageBreak/>
        <w:t>3) водоподготовка - обработка воды, обеспечивающая ее использование в качестве питьевой или технической воды;</w:t>
      </w:r>
      <w:r w:rsidRPr="003B0B13">
        <w:b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r w:rsidRPr="003B0B13">
        <w:b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r w:rsidRPr="003B0B13">
        <w:b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r w:rsidRPr="003B0B13">
        <w:b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r w:rsidRPr="003B0B13">
        <w:b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r w:rsidRPr="003B0B13">
        <w:br/>
        <w:t>9) канализационная сеть - комплекс технологически связанных между собой инженерных сооружений, предназначенных для транспортировки сточных вод;</w:t>
      </w:r>
      <w:r w:rsidRPr="003B0B13">
        <w:rPr>
          <w:rStyle w:val="apple-converted-space"/>
        </w:rPr>
        <w:t> </w:t>
      </w:r>
      <w:r w:rsidRPr="003B0B13">
        <w:b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r w:rsidRPr="003B0B13">
        <w:b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r w:rsidRPr="003B0B13">
        <w:b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r w:rsidRPr="003B0B13">
        <w:b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r w:rsidRPr="003B0B13">
        <w:br/>
        <w:t xml:space="preserve">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w:t>
      </w:r>
      <w:r w:rsidRPr="003B0B13">
        <w:lastRenderedPageBreak/>
        <w:t>непосредственно используемое для горячего водоснабжения, холодного водоснабжения и (или) водоотведения;</w:t>
      </w:r>
      <w:r w:rsidRPr="003B0B13">
        <w:b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r w:rsidRPr="003B0B13">
        <w:b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r w:rsidRPr="003B0B13">
        <w:b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r w:rsidRPr="003B0B13">
        <w:br/>
        <w:t xml:space="preserve">18) питьевая вода - вода, за исключением </w:t>
      </w:r>
      <w:proofErr w:type="spellStart"/>
      <w:r w:rsidRPr="003B0B13">
        <w:t>бутилированной</w:t>
      </w:r>
      <w:proofErr w:type="spellEnd"/>
      <w:r w:rsidRPr="003B0B13">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r w:rsidRPr="003B0B13">
        <w:b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срок, определенный Правительством Российской Федерации, и выраженные в процентах;</w:t>
      </w:r>
      <w:r w:rsidRPr="003B0B13">
        <w:b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r w:rsidRPr="003B0B13">
        <w:rPr>
          <w:rStyle w:val="apple-converted-space"/>
        </w:rPr>
        <w:t> </w:t>
      </w:r>
      <w:r w:rsidRPr="003B0B13">
        <w:b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r w:rsidRPr="003B0B13">
        <w:b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r w:rsidRPr="003B0B13">
        <w:b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r w:rsidRPr="003B0B13">
        <w:b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r w:rsidRPr="003B0B13">
        <w:b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w:t>
      </w:r>
      <w:r w:rsidRPr="003B0B13">
        <w:lastRenderedPageBreak/>
        <w:t>характеристик объектов централизованных систем горячего водоснабжения, холодного водоснабжения и (или) водоотведения;</w:t>
      </w:r>
      <w:r w:rsidRPr="003B0B13">
        <w:br/>
        <w:t>26) транспортировка воды (сточных вод) - перемещение воды (сточных вод), осуществляемое с использованием водопроводных (канализационных) сетей;</w:t>
      </w:r>
      <w:r w:rsidRPr="003B0B13">
        <w:b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r w:rsidRPr="003B0B13">
        <w:b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r w:rsidRPr="003B0B13">
        <w:b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 Цели и принципы государственной политики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Государственная политика в сфере водоснабжения и водоотведения направлена на достижение следующих целей:</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охраны здоровья населения и улучшения качества жизни населения путем обеспечения бесперебойного и качественного водоснабжения и водоотведения;</w:t>
      </w:r>
      <w:r w:rsidRPr="003B0B13">
        <w:br/>
        <w:t>2) повышения энергетической эффективности путем экономного потребления воды;</w:t>
      </w:r>
      <w:r w:rsidRPr="003B0B13">
        <w:br/>
        <w:t>3) снижения негативного воздействия на водные объекты путем повышения качества очистки сточных вод;</w:t>
      </w:r>
      <w:r w:rsidRPr="003B0B13">
        <w:b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r w:rsidRPr="003B0B13">
        <w:b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2. Общими принципами государственной политики в сфере водоснабжения и водоотведения являются: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приоритетность обеспечения населения питьевой водой, горячей водой и услугами по водоотведению;</w:t>
      </w:r>
      <w:r w:rsidRPr="003B0B13">
        <w:br/>
        <w:t>2) создание условий для привлечения инвестиций в сферу водоснабжения и водоотведения, обеспечение гарантий возврата частных инвестиций;</w:t>
      </w:r>
      <w:r w:rsidRPr="003B0B13">
        <w:b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r w:rsidRPr="003B0B13">
        <w:br/>
      </w:r>
      <w:r w:rsidRPr="003B0B13">
        <w:lastRenderedPageBreak/>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r w:rsidRPr="003B0B13">
        <w:b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r w:rsidRPr="003B0B13">
        <w:br/>
        <w:t xml:space="preserve">6) обеспечение стабильных и </w:t>
      </w:r>
      <w:proofErr w:type="spellStart"/>
      <w:r w:rsidRPr="003B0B13">
        <w:t>недискриминационных</w:t>
      </w:r>
      <w:proofErr w:type="spellEnd"/>
      <w:r w:rsidRPr="003B0B13">
        <w:t xml:space="preserve"> условий для осуществления предпринимательской деятельности в сфере водоснабжения и водоотведения;</w:t>
      </w:r>
      <w:r w:rsidRPr="003B0B13">
        <w:br/>
        <w:t>7) обеспечение равных условий доступа абонентов к водоснабжению и водоотведению;</w:t>
      </w:r>
      <w:r w:rsidRPr="003B0B13">
        <w:b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2. Полномочия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К полномочиям Правительства Российской Федерации в сфере водоснабжения и водоотведения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к централизованным системам холодного водоснабжения и типового договора о подключении к централизованным системам водоотведения;</w:t>
      </w:r>
      <w:r w:rsidRPr="003B0B13">
        <w:br/>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к централизованным системам горячего водоснабжения;</w:t>
      </w:r>
      <w:r w:rsidRPr="003B0B13">
        <w:br/>
        <w:t>3) утверждение порядка осуществления производственного контроля качества питьевой воды, качества горячей воды;</w:t>
      </w:r>
      <w:r w:rsidRPr="003B0B13">
        <w:rPr>
          <w:rStyle w:val="apple-converted-space"/>
        </w:rPr>
        <w:t> </w:t>
      </w:r>
      <w:r w:rsidRPr="003B0B13">
        <w:br/>
        <w:t>4) утверждение порядка осуществления контроля состава и свойств сточных вод;</w:t>
      </w:r>
      <w:r w:rsidRPr="003B0B13">
        <w:rPr>
          <w:rStyle w:val="apple-converted-space"/>
        </w:rPr>
        <w:t> </w:t>
      </w:r>
      <w:r w:rsidRPr="003B0B13">
        <w:br/>
        <w:t>5) утверждение основ ценообразования в сфере водоснабжения и водоотведения;</w:t>
      </w:r>
      <w:r w:rsidRPr="003B0B13">
        <w:br/>
        <w:t>6) утверждение правил регулирования тарифов в сфере водоснабжения и водоотведения;</w:t>
      </w:r>
      <w:r w:rsidRPr="003B0B13">
        <w:br/>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r w:rsidRPr="003B0B13">
        <w:br/>
        <w:t>8) утверждение правил расчета нормы доходности инвестированного капитала;</w:t>
      </w:r>
      <w:r w:rsidRPr="003B0B13">
        <w:br/>
        <w:t xml:space="preserve">9) утверждение стандартов раскрытия информации в сфере водоснабжения и </w:t>
      </w:r>
      <w:r w:rsidRPr="003B0B13">
        <w:lastRenderedPageBreak/>
        <w:t>водоотведения;</w:t>
      </w:r>
      <w:r w:rsidRPr="003B0B13">
        <w:br/>
        <w:t>10) утверждение правил осуществления контроля за соблюдением стандартов раскрытия информации в сфере водоснабжения и водоотведения;</w:t>
      </w:r>
      <w:r w:rsidRPr="003B0B13">
        <w:br/>
        <w:t>11) утверждение порядка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инвестиционных программ, а также к техническим заданиям на разработку инвестиционных программ;</w:t>
      </w:r>
      <w:r w:rsidRPr="003B0B13">
        <w:br/>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составу производственных программ;</w:t>
      </w:r>
      <w:r w:rsidRPr="003B0B13">
        <w:br/>
        <w:t>13) утверждение порядка осуществления государственного контроля (надзора) в области регулирования тарифов в сфере водоснабжения и водоотведения;</w:t>
      </w:r>
      <w:r w:rsidRPr="003B0B13">
        <w:br/>
        <w:t>14) утверждение категорий абонентов, для объектов которых устанавливаются нормативы допустимых сбросов загрязняющих веществ, иных веществ и микроорганизмов;</w:t>
      </w:r>
      <w:r w:rsidRPr="003B0B13">
        <w:br/>
        <w:t>15) утверждение правил отмены решений органов регулирования тарифов, принятых с нарушением законодательства Российской Федерации;</w:t>
      </w:r>
      <w:r w:rsidRPr="003B0B13">
        <w:br/>
        <w:t>16) принятие решения об установлении федеральным органом исполнительной власти в области государственного регулирования тарифов предельных индексов в среднем по субъектам Российской Федерации, а также определение сроков действия предельных индексов;</w:t>
      </w:r>
      <w:r w:rsidRPr="003B0B13">
        <w:br/>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r w:rsidRPr="003B0B13">
        <w:b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r w:rsidRPr="003B0B13">
        <w:br/>
        <w:t>19) иные полномочия, предусмотренные настоящим Федеральным законом и другими федеральными законами.</w:t>
      </w:r>
    </w:p>
    <w:p w:rsidR="00002198" w:rsidRPr="003B0B13" w:rsidRDefault="00002198" w:rsidP="00002198">
      <w:pPr>
        <w:pStyle w:val="a4"/>
        <w:shd w:val="clear" w:color="auto" w:fill="FFFFFF"/>
        <w:spacing w:before="240" w:beforeAutospacing="0" w:after="240" w:afterAutospacing="0" w:line="300" w:lineRule="atLeast"/>
        <w:ind w:left="600"/>
      </w:pPr>
      <w:r w:rsidRPr="003B0B13">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утверждение правил организации коммерческого учета воды, сточных вод;</w:t>
      </w:r>
      <w:r w:rsidRPr="003B0B13">
        <w:br/>
        <w:t>2) утверждение порядка разработки и утверждения схем водоснабжения и водоотведения, требований к их содержанию;</w:t>
      </w:r>
      <w:r w:rsidRPr="003B0B13">
        <w:br/>
        <w:t>3) утверждение правил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 и расчета этих показателей;</w:t>
      </w:r>
      <w:r w:rsidRPr="003B0B13">
        <w:br/>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w:t>
      </w:r>
      <w:r w:rsidRPr="003B0B13">
        <w:br/>
      </w:r>
      <w:r w:rsidRPr="003B0B13">
        <w:lastRenderedPageBreak/>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002198" w:rsidRPr="003B0B13" w:rsidRDefault="00002198" w:rsidP="00002198">
      <w:pPr>
        <w:pStyle w:val="a4"/>
        <w:shd w:val="clear" w:color="auto" w:fill="FFFFFF"/>
        <w:spacing w:before="240" w:beforeAutospacing="0" w:after="240" w:afterAutospacing="0" w:line="300" w:lineRule="atLeast"/>
        <w:ind w:left="600"/>
      </w:pPr>
      <w:r w:rsidRPr="003B0B13">
        <w:t>3. К полномочиям федерального органа исполнительной власти в области государственного регулирования тарифов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установление, изменение предельных индексов в среднем по субъектам Российской Федерации в случае принятия соответствующего решения Правительством Российской Федерации;</w:t>
      </w:r>
      <w:r w:rsidRPr="003B0B13">
        <w:br/>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r w:rsidRPr="003B0B13">
        <w:br/>
        <w:t>3) 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r w:rsidRPr="003B0B13">
        <w:b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r w:rsidRPr="003B0B13">
        <w:br/>
        <w:t>5) осуществление федерального государственного контроля (надзора) в области регулирования тарифов в сфере водоснабжения и водоотведения;</w:t>
      </w:r>
      <w:r w:rsidRPr="003B0B13">
        <w:b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r w:rsidRPr="003B0B13">
        <w:br/>
        <w:t>7) осуществление контроля за соблюдением стандартов раскрытия информации в сфере водоснабжения и водоотведения органами исполнительной власти субъектов Российской Федерации в области государственного регулирования тарифов;</w:t>
      </w:r>
      <w:r w:rsidRPr="003B0B13">
        <w:b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r w:rsidRPr="003B0B13">
        <w:b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r w:rsidRPr="003B0B13">
        <w:b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5. Полномочия органов исполнительной власти субъектов Российской Федерации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К полномочиям органов исполнительной власти субъектов Российской Федерации в сфере водоснабжения и водоотведения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установление тарифов в сфере водоснабжения и водоотведения;</w:t>
      </w:r>
      <w:r w:rsidRPr="003B0B13">
        <w:br/>
        <w:t>2) утверждение инвестиционных программ;</w:t>
      </w:r>
      <w:r w:rsidRPr="003B0B13">
        <w:br/>
        <w:t>3) утверждение производственных программ;</w:t>
      </w:r>
      <w:r w:rsidRPr="003B0B13">
        <w:br/>
        <w:t>4) осуществление контроля за соблюдением стандартов раскрытия информации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w:t>
      </w:r>
      <w:r w:rsidRPr="003B0B13">
        <w:br/>
        <w:t>5) выбор методов регулирования тарифов организации, осуществляющей горячее водоснабжение, холодное водоснабжение и (или) водоотведение;</w:t>
      </w:r>
      <w:r w:rsidRPr="003B0B13">
        <w:br/>
        <w:t>6) осуществление регионального государственного контроля (надзора) в области регулирования тарифов в сфере водоснабжения и водоотведения;</w:t>
      </w:r>
      <w:r w:rsidRPr="003B0B13">
        <w:br/>
        <w:t>7) заключение соглашений об условиях осуществления регулируемой деятельности в сфере водоснабжения и водоотведения;</w:t>
      </w:r>
      <w:r w:rsidRPr="003B0B13">
        <w:br/>
        <w:t xml:space="preserve">8) согласование в случаях, предусмотренных законодательством Российской Федерации о концессионных соглашениях, решения </w:t>
      </w:r>
      <w:proofErr w:type="spellStart"/>
      <w:r w:rsidRPr="003B0B13">
        <w:t>концедента</w:t>
      </w:r>
      <w:proofErr w:type="spellEnd"/>
      <w:r w:rsidRPr="003B0B13">
        <w:t xml:space="preserve"> о заключении концессионного соглашения и о конкурсной документации в части долгосрочных параметров регулирования тарифов;</w:t>
      </w:r>
      <w:r w:rsidRPr="003B0B13">
        <w:br/>
        <w:t>9) утверждение целевых показателей деятельности организаций, осуществляющих горячее водоснабжение, холодное водоснабжение и (или) водоотведение;</w:t>
      </w:r>
      <w:r w:rsidRPr="003B0B13">
        <w:br/>
        <w:t>10) отмена решений органов местного самоуправления поселений, городских округов, принятых в соответствии с переданными им в соответствии с частью 2 настоящей статьи полномочиями, если такие решения противоречат законодательству Российской Федерации;</w:t>
      </w:r>
      <w:r w:rsidRPr="003B0B13">
        <w:br/>
        <w:t>11) иные полномочия в сфере водоснабжения и водоотведения, предусмотренные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t>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поселений, городских округов законами субъектов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3. Органы исполнительной власти субъектов Российской Федерации в пределах их полномочий в сфере водоснабжения и водоотведения вправе запрашивать у </w:t>
      </w:r>
      <w:r w:rsidRPr="003B0B13">
        <w:lastRenderedPageBreak/>
        <w:t>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6. Полномочия органов местного самоуправления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К полномочиям органов местного самоуправления поселений, городских округов по организации водоснабжения и водоотведения на соответствующих территориях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r w:rsidRPr="003B0B13">
        <w:br/>
        <w:t>2) определение для централизованной системы холодного водоснабжения и (или) водоотведения поселения, городского округа гарантирующей организации;</w:t>
      </w:r>
      <w:r w:rsidRPr="003B0B13">
        <w:b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Pr="003B0B13">
        <w:br/>
        <w:t>4) утверждение схем водоснабжения и водоотведения поселений, городских округов;</w:t>
      </w:r>
      <w:r w:rsidRPr="003B0B13">
        <w:br/>
        <w:t>5) утверждение технических заданий на разработку инвестиционных программ;</w:t>
      </w:r>
      <w:r w:rsidRPr="003B0B13">
        <w:br/>
        <w:t>6) согласование инвестиционных программ;</w:t>
      </w:r>
      <w:r w:rsidRPr="003B0B13">
        <w:b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r w:rsidRPr="003B0B13">
        <w:b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настоящим Федеральным законом;</w:t>
      </w:r>
      <w:r w:rsidRPr="003B0B13">
        <w:b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r w:rsidRPr="003B0B13">
        <w:br/>
        <w:t>10) иные полномочия, установленные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t>2. Полномочия органов местного самоуправления внутригородских муниципальных образований городов федерального значения Москвы и Санкт-Петербурга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Москвы и Санкт-Петербурга с учетом положений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3. В случае, если законами субъектов Российской Федерации - городов федерального значения Москвы и Санкт-Петербурга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Москвы и Санкт-Петербурга.</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Органы местного самоуправления поселений, городских округов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002198" w:rsidRPr="003B0B13" w:rsidRDefault="00002198" w:rsidP="00002198">
      <w:pPr>
        <w:pStyle w:val="a4"/>
        <w:shd w:val="clear" w:color="auto" w:fill="FFFFFF"/>
        <w:spacing w:before="240" w:beforeAutospacing="0" w:after="240" w:afterAutospacing="0" w:line="300" w:lineRule="atLeast"/>
        <w:ind w:left="600"/>
      </w:pPr>
      <w:r w:rsidRPr="003B0B13">
        <w:t>5. Решение органа местного самоуправления, принятое в соответствии с переданными им в соответствии с частью 2 статьи 5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3. Порядок осуществления горячего водоснабжения, холодного водоснабжения и водоотведения</w:t>
      </w:r>
      <w:r w:rsidRPr="003B0B13">
        <w:rPr>
          <w:rStyle w:val="apple-converted-space"/>
          <w:b/>
          <w:bCs/>
        </w:rPr>
        <w:t> </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7. Общие правила осуществления горячего водоснабжения,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002198" w:rsidRPr="003B0B13" w:rsidRDefault="00002198" w:rsidP="00002198">
      <w:pPr>
        <w:pStyle w:val="a4"/>
        <w:shd w:val="clear" w:color="auto" w:fill="FFFFFF"/>
        <w:spacing w:before="240" w:beforeAutospacing="0" w:after="240" w:afterAutospacing="0" w:line="300" w:lineRule="atLeast"/>
        <w:ind w:left="600"/>
      </w:pPr>
      <w:r w:rsidRPr="003B0B13">
        <w:t>2. Абоненты, объекты капитального строительства которых подключены к централизованной системе холодного водоснабжения, заключают с гарантирующими организациями договоры холодного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3. Абоненты, объекты капитального строительства которых подключены к закрытой системе горячего водоснабжения, заключают договоры горячего водоснабжения с организацией, эксплуатирующей эту систему.</w:t>
      </w:r>
    </w:p>
    <w:p w:rsidR="00002198" w:rsidRPr="003B0B13" w:rsidRDefault="00002198" w:rsidP="00002198">
      <w:pPr>
        <w:pStyle w:val="a4"/>
        <w:shd w:val="clear" w:color="auto" w:fill="FFFFFF"/>
        <w:spacing w:before="240" w:beforeAutospacing="0" w:after="240" w:afterAutospacing="0" w:line="300" w:lineRule="atLeast"/>
        <w:ind w:left="600"/>
      </w:pPr>
      <w:r w:rsidRPr="003B0B13">
        <w:t>4. Абоненты, объекты капитального строительства которых подключены к открытой системе теплоснабжения (горячего водоснабжения), заключают договоры теплоснабжения и поставки горячей воды в соответствии с Федеральным законом "О теплоснабжении".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5. Абоненты, объекты капитального строительства которых подключены к централизованной системе водоотведения, заключают с гарантирующими организациями договоры водоотведения. Абоненты, объекты капитального </w:t>
      </w:r>
      <w:r w:rsidRPr="003B0B13">
        <w:lastRenderedPageBreak/>
        <w:t>строительства которых подключены к централизованной системе водоснабжения и не подключены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002198" w:rsidRPr="003B0B13" w:rsidRDefault="00002198" w:rsidP="00002198">
      <w:pPr>
        <w:pStyle w:val="a4"/>
        <w:shd w:val="clear" w:color="auto" w:fill="FFFFFF"/>
        <w:spacing w:before="240" w:beforeAutospacing="0" w:after="240" w:afterAutospacing="0" w:line="300" w:lineRule="atLeast"/>
        <w:ind w:left="600"/>
      </w:pPr>
      <w:r w:rsidRPr="003B0B13">
        <w:t>6. По предложению гарантирующей организации с абонентами, объекты капитального строительства которых подключены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объекты капитального строительства абонента.</w:t>
      </w:r>
    </w:p>
    <w:p w:rsidR="00002198" w:rsidRPr="003B0B13" w:rsidRDefault="00002198" w:rsidP="00002198">
      <w:pPr>
        <w:pStyle w:val="a4"/>
        <w:shd w:val="clear" w:color="auto" w:fill="FFFFFF"/>
        <w:spacing w:before="240" w:beforeAutospacing="0" w:after="240" w:afterAutospacing="0" w:line="300" w:lineRule="atLeast"/>
        <w:ind w:left="600"/>
      </w:pPr>
      <w:r w:rsidRPr="003B0B13">
        <w:t>8. Организация, осуществляющая холодное водоснабжение и (или) водоотведение, в течение шести месяцев с даты наделения ее в соответствии со статьей 12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002198" w:rsidRPr="003B0B13" w:rsidRDefault="00002198" w:rsidP="00002198">
      <w:pPr>
        <w:pStyle w:val="a4"/>
        <w:shd w:val="clear" w:color="auto" w:fill="FFFFFF"/>
        <w:spacing w:before="240" w:beforeAutospacing="0" w:after="240" w:afterAutospacing="0" w:line="300" w:lineRule="atLeast"/>
        <w:ind w:left="600"/>
      </w:pPr>
      <w:r w:rsidRPr="003B0B13">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поселения, городского округа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r w:rsidRPr="003B0B13">
        <w:br/>
        <w:t>2) виды централизованных систем водоотведения и особенности приема сточных вод в такие системы;</w:t>
      </w:r>
      <w:r w:rsidRPr="003B0B13">
        <w:b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r w:rsidRPr="003B0B13">
        <w:b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r w:rsidRPr="003B0B13">
        <w:br/>
        <w:t>5) порядок установления абонентам нормативов по объему отводимых в централизованные системы водоотведения сточных вод;</w:t>
      </w:r>
      <w:r w:rsidRPr="003B0B13">
        <w:rPr>
          <w:rStyle w:val="apple-converted-space"/>
        </w:rPr>
        <w:t> </w:t>
      </w:r>
      <w:r w:rsidRPr="003B0B13">
        <w:br/>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r w:rsidRPr="003B0B13">
        <w:b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r w:rsidRPr="003B0B13">
        <w:b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r w:rsidRPr="003B0B13">
        <w:br/>
        <w:t>9) иные положения, предусмотренные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8. Обеспечение эксплуатации систем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2. Физическое лицо, являющееся собственником централизованных систем горячего водоснабжения, холодного водоснабжения и (или) водоотведения, обязано </w:t>
      </w:r>
      <w:r w:rsidRPr="003B0B13">
        <w:lastRenderedPageBreak/>
        <w:t>заключить договор с организацией, на основании которого организация будет осуществлять эксплуатацию указанных систем.</w:t>
      </w:r>
    </w:p>
    <w:p w:rsidR="00002198" w:rsidRPr="003B0B13" w:rsidRDefault="00002198" w:rsidP="00002198">
      <w:pPr>
        <w:pStyle w:val="a4"/>
        <w:shd w:val="clear" w:color="auto" w:fill="FFFFFF"/>
        <w:spacing w:before="240" w:beforeAutospacing="0" w:after="240" w:afterAutospacing="0" w:line="300" w:lineRule="atLeast"/>
        <w:ind w:left="600"/>
      </w:pPr>
      <w:r w:rsidRPr="003B0B13">
        <w:t>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002198" w:rsidRPr="003B0B13" w:rsidRDefault="00002198" w:rsidP="00002198">
      <w:pPr>
        <w:pStyle w:val="a4"/>
        <w:shd w:val="clear" w:color="auto" w:fill="FFFFFF"/>
        <w:spacing w:before="240" w:beforeAutospacing="0" w:after="240" w:afterAutospacing="0" w:line="300" w:lineRule="atLeast"/>
        <w:ind w:left="600"/>
      </w:pPr>
      <w:r w:rsidRPr="003B0B13">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w:t>
      </w:r>
      <w:r w:rsidRPr="003B0B13">
        <w:lastRenderedPageBreak/>
        <w:t>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9. Особенности распоряжения объектами централизованных систем горячего водоснабжения, холодного водоснабжения и (или) водоотведения, находящимися в государственной или муниципальной собственности</w:t>
      </w:r>
    </w:p>
    <w:p w:rsidR="00002198" w:rsidRPr="003B0B13" w:rsidRDefault="00002198" w:rsidP="00002198">
      <w:pPr>
        <w:pStyle w:val="a4"/>
        <w:shd w:val="clear" w:color="auto" w:fill="FFFFFF"/>
        <w:spacing w:before="240" w:beforeAutospacing="0" w:after="240" w:afterAutospacing="0" w:line="300" w:lineRule="atLeast"/>
        <w:ind w:left="600"/>
      </w:pPr>
      <w:r w:rsidRPr="003B0B13">
        <w:t>1. Объекты централизованных систем горячего водоснабжения, холодного водоснабжения и (или) водоотведения, нецентрализованных систем холодного водоснабжения, находящиеся в государственной или муниципальной собственности, не подлежат отчуждению в частную собственность, за исключением случаев приватизации государственных унитарных предприятий и муниципальных унитарных предприятий, которым такие объекты предоставлены на праве хозяйственного ведения, путем преобразования таких предприятий в акционерные общества.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горячего водоснабжения,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w:t>
      </w:r>
      <w:r w:rsidRPr="003B0B13">
        <w:lastRenderedPageBreak/>
        <w:t>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 декабря 2009 года № 384-ФЗ "Технический регламент о безопасности зданий и сооружений".</w:t>
      </w:r>
    </w:p>
    <w:p w:rsidR="00002198" w:rsidRPr="003B0B13" w:rsidRDefault="00002198" w:rsidP="00002198">
      <w:pPr>
        <w:pStyle w:val="a4"/>
        <w:shd w:val="clear" w:color="auto" w:fill="FFFFFF"/>
        <w:spacing w:before="240" w:beforeAutospacing="0" w:after="240" w:afterAutospacing="0" w:line="300" w:lineRule="atLeast"/>
        <w:ind w:left="600"/>
      </w:pPr>
      <w:r w:rsidRPr="003B0B13">
        <w:t>Статья 11. Взаимодействие организаций, осуществляющих горячее водоснабжение,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Указанные в части 1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статей 16 и 17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12. Гарантирующая организация и ее отношения с организациями, осуществляющими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w:t>
      </w:r>
      <w:r w:rsidRPr="003B0B13">
        <w:lastRenderedPageBreak/>
        <w:t>абонентов из всех организаций, осуществляющих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3. Решение органа местного самоуправления поселения, городского округа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002198" w:rsidRPr="003B0B13" w:rsidRDefault="00002198" w:rsidP="00002198">
      <w:pPr>
        <w:pStyle w:val="a4"/>
        <w:shd w:val="clear" w:color="auto" w:fill="FFFFFF"/>
        <w:spacing w:before="240" w:beforeAutospacing="0" w:after="240" w:afterAutospacing="0" w:line="300" w:lineRule="atLeast"/>
        <w:ind w:left="600"/>
      </w:pPr>
      <w:r w:rsidRPr="003B0B13">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части 5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w:t>
      </w:r>
      <w:r w:rsidRPr="003B0B13">
        <w:lastRenderedPageBreak/>
        <w:t>гарантирующей организации или по ее указанию представителям иной организации к таким приборам учета и местам отбора проб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13. Договор горячего или холодного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02198" w:rsidRPr="003B0B13" w:rsidRDefault="00002198" w:rsidP="00002198">
      <w:pPr>
        <w:pStyle w:val="a4"/>
        <w:shd w:val="clear" w:color="auto" w:fill="FFFFFF"/>
        <w:spacing w:before="240" w:beforeAutospacing="0" w:after="240" w:afterAutospacing="0" w:line="300" w:lineRule="atLeast"/>
        <w:ind w:left="600"/>
      </w:pPr>
      <w:r w:rsidRPr="003B0B13">
        <w:t>2. 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3. Договор водоснабжения является публичным договором.</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сетей или объекта капитального строительства абонента к централизованной системе водоснабжения с нарушением технических условий на подключение или в случае самовольного подключения лицом объекта капитального строительства к такой системе.</w:t>
      </w:r>
    </w:p>
    <w:p w:rsidR="00002198" w:rsidRPr="003B0B13" w:rsidRDefault="00002198" w:rsidP="00002198">
      <w:pPr>
        <w:pStyle w:val="a4"/>
        <w:shd w:val="clear" w:color="auto" w:fill="FFFFFF"/>
        <w:spacing w:before="240" w:beforeAutospacing="0" w:after="240" w:afterAutospacing="0" w:line="300" w:lineRule="atLeast"/>
        <w:ind w:left="600"/>
      </w:pPr>
      <w:r w:rsidRPr="003B0B13">
        <w:t>5. Существенными условиями договора водоснабжения являются: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к системе водоснабжения (водопроводным сетям);</w:t>
      </w:r>
      <w:r w:rsidRPr="003B0B13">
        <w:br/>
        <w:t>2) сроки осуществления подачи воды;</w:t>
      </w:r>
      <w:r w:rsidRPr="003B0B13">
        <w:br/>
        <w:t>3) качество воды, в том числе температура подаваемой воды в случае заключения договора горячего водоснабжения;</w:t>
      </w:r>
      <w:r w:rsidRPr="003B0B13">
        <w:br/>
        <w:t>4) порядок контроля качества воды;</w:t>
      </w:r>
      <w:r w:rsidRPr="003B0B13">
        <w:rPr>
          <w:rStyle w:val="apple-converted-space"/>
        </w:rPr>
        <w:t> </w:t>
      </w:r>
      <w:r w:rsidRPr="003B0B13">
        <w:br/>
        <w:t>5) условия прекращения или ограничения подачи воды;</w:t>
      </w:r>
      <w:r w:rsidRPr="003B0B13">
        <w:br/>
        <w:t>6) порядок осуществления учета поданной воды;</w:t>
      </w:r>
      <w:r w:rsidRPr="003B0B13">
        <w:br/>
        <w:t>7) сроки и порядок оплаты по договору;</w:t>
      </w:r>
      <w:r w:rsidRPr="003B0B13">
        <w:rPr>
          <w:rStyle w:val="apple-converted-space"/>
        </w:rPr>
        <w:t> </w:t>
      </w:r>
      <w:r w:rsidRPr="003B0B13">
        <w:b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r w:rsidRPr="003B0B13">
        <w:br/>
        <w:t>9) права и обязанности сторон по договору;</w:t>
      </w:r>
      <w:r w:rsidRPr="003B0B13">
        <w:br/>
      </w:r>
      <w:r w:rsidRPr="003B0B13">
        <w:lastRenderedPageBreak/>
        <w:t>10) ответственность в случае неисполнения или ненадлежащего исполнения сторонами обязательств по договору водоснабжения;</w:t>
      </w:r>
      <w:r w:rsidRPr="003B0B13">
        <w:br/>
        <w:t>11) порядок урегулирования разногласий, возникающих между сторонами по договору;</w:t>
      </w:r>
      <w:r w:rsidRPr="003B0B13">
        <w:b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r w:rsidRPr="003B0B13">
        <w:br/>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002198" w:rsidRPr="003B0B13" w:rsidRDefault="00002198" w:rsidP="00002198">
      <w:pPr>
        <w:pStyle w:val="a4"/>
        <w:shd w:val="clear" w:color="auto" w:fill="FFFFFF"/>
        <w:spacing w:before="240" w:beforeAutospacing="0" w:after="240" w:afterAutospacing="0" w:line="300" w:lineRule="atLeast"/>
        <w:ind w:left="600"/>
      </w:pPr>
      <w:r w:rsidRPr="003B0B13">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14. Договор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К договору водоотведения применяются положения договора о возмездном оказании услуг,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3. Договор водоотведения является публичным договором.</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Организация, осуществляющая водоотведение, вправе отказаться от заключения договора водоотведения в случае подключения объекта капитального строительства абонента к централизованной системе водоотведения с нарушением технических условий на подключение или в случае самовольного подключения лицом объекта капитального строительства к такой системе.</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5. Существенными условиями договора водоотведения являются: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предмет договора, режим приема сточных вод;</w:t>
      </w:r>
      <w:r w:rsidRPr="003B0B13">
        <w:br/>
        <w:t>2) порядок учета принимаемых сточных вод;</w:t>
      </w:r>
      <w:r w:rsidRPr="003B0B13">
        <w:br/>
        <w:t>3) условия прекращения или ограничения приема сточных вод;</w:t>
      </w:r>
      <w:r w:rsidRPr="003B0B13">
        <w:b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r w:rsidRPr="003B0B13">
        <w:br/>
        <w:t>5) порядок декларирования состава и свойств сточных вод (для абонентов, которые обязаны подавать декларацию о составе и свойствах сточных вод);</w:t>
      </w:r>
      <w:r w:rsidRPr="003B0B13">
        <w:b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Pr="003B0B13">
        <w:br/>
        <w:t>7) сроки и порядок оплаты по договору;</w:t>
      </w:r>
      <w:r w:rsidRPr="003B0B13">
        <w:rPr>
          <w:rStyle w:val="apple-converted-space"/>
        </w:rPr>
        <w:t> </w:t>
      </w:r>
      <w:r w:rsidRPr="003B0B13">
        <w:br/>
        <w:t>8) права и обязанности сторон по договору;</w:t>
      </w:r>
      <w:r w:rsidRPr="003B0B13">
        <w:br/>
        <w:t>9) ответственность сторон в случае неисполнения или ненадлежащего исполнения обязательств, предусмотренных договором;</w:t>
      </w:r>
      <w:r w:rsidRPr="003B0B13">
        <w:br/>
        <w:t>10) порядок урегулирования разногласий, возникающих между сторонами по договору;</w:t>
      </w:r>
      <w:r w:rsidRPr="003B0B13">
        <w:b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r w:rsidRPr="003B0B13">
        <w:b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r w:rsidRPr="003B0B13">
        <w:br/>
        <w:t>13) иные условия, установленные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6. Оплата услуг по договору водоотведения осуществляется в соответствии с тарифами на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8. Договоры водоотведения заключаются в соответствии с типовым договором водоотведения, утвержденным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15. Единый договор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 В случае заключения единого договора холодного водоснабжения и водоотведения такой договор должен содержать существенные условия, </w:t>
      </w:r>
      <w:r w:rsidRPr="003B0B13">
        <w:lastRenderedPageBreak/>
        <w:t>установленные настоящим Федеральным законом для договоров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w:t>
      </w:r>
    </w:p>
    <w:p w:rsidR="00002198" w:rsidRPr="003B0B13" w:rsidRDefault="00002198" w:rsidP="00002198">
      <w:pPr>
        <w:pStyle w:val="a4"/>
        <w:shd w:val="clear" w:color="auto" w:fill="FFFFFF"/>
        <w:spacing w:before="240" w:beforeAutospacing="0" w:after="240" w:afterAutospacing="0" w:line="300" w:lineRule="atLeast"/>
        <w:ind w:left="600"/>
      </w:pPr>
      <w:r w:rsidRPr="003B0B13">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16. Договор по транспортировке горячей или холодной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2. Существенными условиями договора по транспортировке воды являются: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предмет договора;</w:t>
      </w:r>
      <w:r w:rsidRPr="003B0B13">
        <w:b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r w:rsidRPr="003B0B13">
        <w:b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r w:rsidRPr="003B0B13">
        <w:br/>
        <w:t>4) допустимые изменения качества воды при ее транспортировке;</w:t>
      </w:r>
      <w:r w:rsidRPr="003B0B13">
        <w:br/>
        <w:t>5) допустимые изменения температуры воды при ее транспортировке в случае заключения договора по транспортировке горячей воды;</w:t>
      </w:r>
      <w:r w:rsidRPr="003B0B13">
        <w:b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r w:rsidRPr="003B0B13">
        <w:br/>
        <w:t>7) условия прекращения или ограничения транспортировки воды, в том числе на период ремонтных работ;</w:t>
      </w:r>
      <w:r w:rsidRPr="003B0B13">
        <w:br/>
        <w:t>8) условия содержания водопроводных сетей и сооружений на них, состав и сроки проведения регламентных технических работ;</w:t>
      </w:r>
      <w:r w:rsidRPr="003B0B13">
        <w:br/>
        <w:t>9) порядок учета поданной (полученной) воды;</w:t>
      </w:r>
      <w:r w:rsidRPr="003B0B13">
        <w:br/>
        <w:t>10) сроки и порядок оплаты по договору;</w:t>
      </w:r>
      <w:r w:rsidRPr="003B0B13">
        <w:rPr>
          <w:rStyle w:val="apple-converted-space"/>
        </w:rPr>
        <w:t> </w:t>
      </w:r>
      <w:r w:rsidRPr="003B0B13">
        <w:br/>
        <w:t>11) права и обязанности сторон по договору;</w:t>
      </w:r>
      <w:r w:rsidRPr="003B0B13">
        <w:br/>
        <w:t xml:space="preserve">12) границы эксплуатационной ответственности организации, эксплуатирующей </w:t>
      </w:r>
      <w:r w:rsidRPr="003B0B13">
        <w:lastRenderedPageBreak/>
        <w:t>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r w:rsidRPr="003B0B13">
        <w:br/>
        <w:t>13) места отбора проб воды;</w:t>
      </w:r>
      <w:r w:rsidRPr="003B0B13">
        <w:b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r w:rsidRPr="003B0B13">
        <w:br/>
        <w:t>15) ответственность сторон по договору по транспортировке воды;</w:t>
      </w:r>
      <w:r w:rsidRPr="003B0B13">
        <w:br/>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3. Оплата услуг по транспортировке воды осуществляется по тарифам на транспортировку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17. Договор по транспортировке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2. Существенными условиями договора оказания услуг по транспортировке сточных вод являются: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предмет договора;</w:t>
      </w:r>
      <w:r w:rsidRPr="003B0B13">
        <w:br/>
        <w:t>2) режим приема (отведения) сточных вод;</w:t>
      </w:r>
      <w:r w:rsidRPr="003B0B13">
        <w:br/>
        <w:t xml:space="preserve">3) условия и порядок прекращения или ограничения приема (отведения) сточных </w:t>
      </w:r>
      <w:r w:rsidRPr="003B0B13">
        <w:lastRenderedPageBreak/>
        <w:t>вод, в том числе на период ремонтных работ;</w:t>
      </w:r>
      <w:r w:rsidRPr="003B0B13">
        <w:br/>
        <w:t>4) порядок учета отводимых сточных вод и контроль за составом и свойствами отводимых сточных вод;</w:t>
      </w:r>
      <w:r w:rsidRPr="003B0B13">
        <w:b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r w:rsidRPr="003B0B13">
        <w:br/>
        <w:t>6) сроки и порядок оплаты оказанных услуг по договору;</w:t>
      </w:r>
      <w:r w:rsidRPr="003B0B13">
        <w:br/>
        <w:t>7) права и обязанности сторон по договору;</w:t>
      </w:r>
      <w:r w:rsidRPr="003B0B13">
        <w:b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r w:rsidRPr="003B0B13">
        <w:b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r w:rsidRPr="003B0B13">
        <w:br/>
        <w:t>10) ответственность сторон по договору по транспортировке сточных вод;</w:t>
      </w:r>
      <w:r w:rsidRPr="003B0B13">
        <w:br/>
        <w:t>11) иные условия, установленные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3. Оплата услуг по транспортировке сточных вод осуществляется по тарифам на транспортировку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18. Подключение объектов капитального строительства к централизованным системам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Подключение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осуществляется на основании заявления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к </w:t>
      </w:r>
      <w:r w:rsidRPr="003B0B13">
        <w:lastRenderedPageBreak/>
        <w:t>централизованной системе холодного водоснабжения и (или) водоотведения, в том числе застройщики, планирующие подключение к централизованной системе холодного водоснабжения и (или) водоотведения (далее - заявители), заключают договоры о подключении к централизованной системе холодного водоснабжения и (или) водоотведения и вносят плату за подключение к централизованной системе холодного водоснабжения и (или) водоотведения в порядке, установленном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t>3. Договор о подключении к централизованным системам холодного водоснабжения и (или) водоотведения (далее - договор о подключении) является публичным для организаций, осуществляющих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4. При наличии технической возможности подключения к централизованной системе холодного водоснабжения и водоотведения (далее - техническая возможность подключения)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t>5. При отсутствии технической возможности подключения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организация, осуществляющая холодное водоснабжение и (или) водоотведение, не вправе отказать заявителю в заключении договора о подключении. Сроки подключения такого объекта устанавливаются с учетом плановых сроков реализации соответствующих мероприятий инвестиционной программы.</w:t>
      </w:r>
    </w:p>
    <w:p w:rsidR="00002198" w:rsidRPr="003B0B13" w:rsidRDefault="00002198" w:rsidP="00002198">
      <w:pPr>
        <w:pStyle w:val="a4"/>
        <w:shd w:val="clear" w:color="auto" w:fill="FFFFFF"/>
        <w:spacing w:before="240" w:beforeAutospacing="0" w:after="240" w:afterAutospacing="0" w:line="300" w:lineRule="atLeast"/>
        <w:ind w:left="600"/>
      </w:pPr>
      <w:r w:rsidRPr="003B0B13">
        <w:t>6. Сроки подключения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7. При отсутствии технической возможности подключения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объекта капитального строительства заявителя, и об учете расходов, связанных с подключением, при установлении тарифов этой организации на очередной период регулирования.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части 7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финансовые потребности, необходимые для обеспечения технической возможности подключения,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учитываются при установлении тарифов такой организации на очередной период регулирования, сроки осуществления подключения устанавливаются в соответствии со сроками завершения реализации этих мероприятий.</w:t>
      </w:r>
    </w:p>
    <w:p w:rsidR="00002198" w:rsidRPr="003B0B13" w:rsidRDefault="00002198" w:rsidP="00002198">
      <w:pPr>
        <w:pStyle w:val="a4"/>
        <w:shd w:val="clear" w:color="auto" w:fill="FFFFFF"/>
        <w:spacing w:before="240" w:beforeAutospacing="0" w:after="240" w:afterAutospacing="0" w:line="300" w:lineRule="atLeast"/>
        <w:ind w:left="600"/>
      </w:pPr>
      <w:r w:rsidRPr="003B0B13">
        <w:t>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при установлении тарифов этой организации на очередной период регулирования в соответствии с частью 7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к системе холодного водоснабжения и (или) водоотведения, при существовании одновременно следующих оснований:</w:t>
      </w:r>
    </w:p>
    <w:p w:rsidR="00002198" w:rsidRPr="003B0B13" w:rsidRDefault="00002198" w:rsidP="00002198">
      <w:pPr>
        <w:pStyle w:val="a4"/>
        <w:shd w:val="clear" w:color="auto" w:fill="FFFFFF"/>
        <w:spacing w:before="240" w:beforeAutospacing="0" w:after="240" w:afterAutospacing="0" w:line="300" w:lineRule="atLeast"/>
        <w:ind w:left="600"/>
      </w:pPr>
      <w:r w:rsidRPr="003B0B13">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к системе объекта капитального строительства;</w:t>
      </w:r>
      <w:r w:rsidRPr="003B0B13">
        <w:br/>
        <w:t xml:space="preserve">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w:t>
      </w:r>
      <w:r w:rsidRPr="003B0B13">
        <w:lastRenderedPageBreak/>
        <w:t>изменений в инвестиционную программу с учетом необходимости реализации мероприятий, связанных с подключением к системе холодного водоснабжения и (или)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12.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13. Плата за подключение рассчитывается организацией, осуществляющей холодное водоснабжение и (или) водоотведение, исходя из установленных тарифов на подключение с учетом величины подключаемой нагрузки и расстояния от точки подключения объекта капитального строительства заявителя до точки подключения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устанавливаемая с учетом величины подключаемой нагрузки и расстояния от точки подключения объекта капитального строительства заявителя до точки подключения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при наличии технической возможности </w:t>
      </w:r>
      <w:r w:rsidRPr="003B0B13">
        <w:lastRenderedPageBreak/>
        <w:t>устанавливается на границе земельного участка, на котором располагается объект капитального строительства заявителя.</w:t>
      </w:r>
    </w:p>
    <w:p w:rsidR="00002198" w:rsidRPr="003B0B13" w:rsidRDefault="00002198" w:rsidP="00002198">
      <w:pPr>
        <w:pStyle w:val="a4"/>
        <w:shd w:val="clear" w:color="auto" w:fill="FFFFFF"/>
        <w:spacing w:before="240" w:beforeAutospacing="0" w:after="240" w:afterAutospacing="0" w:line="300" w:lineRule="atLeast"/>
        <w:ind w:left="600"/>
      </w:pPr>
      <w:r w:rsidRPr="003B0B13">
        <w:t>14. Взимание организацией, осуществляющей холодное водоснабжение и (или) водоотведение, с заявителя иных платежей, связанных с подключением, не допускается.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15. Договоры о подключении к централизованным системам водоснабжения, договоры о подключении к централизованным системам водоотведения заключаются в соответствии с типовым договором о подключении к централизованной системе водоснабжения, типовым договором о подключении к централизованной системе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19. Подключение объектов капитального строительства к централизованным системам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Подключение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статьей 18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2. При отсутствии технической возможности подключения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организация, осуществляющая горячее водоснабжение, в пятнадцатидневный срок направляет запрос в орган местного самоуправления поселения, городского округа о возможностях подключения объекта заявителя к системам горячего водоснабжения. Орган местного самоуправления поселения, городского округа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поселения, городского округа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t>3. Организация, определенная органом местного самоуправления в соответствии с частью 2 настоящей статьи, обязана обеспечить подключение объекта капитального строительства заявителя к централизованной системе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4. Плата за подключение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5. Договоры о подключении к централизованной системе горячего водоснабжения заключаются в соответствии с типовым договором о подключении к централизованной системе горячего водоснабжения, утвержденным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6. В случае, если для подключения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законом "О теплоснабжении".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20. Организация коммерческого учета</w:t>
      </w:r>
    </w:p>
    <w:p w:rsidR="00002198" w:rsidRPr="003B0B13" w:rsidRDefault="00002198" w:rsidP="00002198">
      <w:pPr>
        <w:pStyle w:val="a4"/>
        <w:shd w:val="clear" w:color="auto" w:fill="FFFFFF"/>
        <w:spacing w:before="240" w:beforeAutospacing="0" w:after="240" w:afterAutospacing="0" w:line="300" w:lineRule="atLeast"/>
        <w:ind w:left="600"/>
      </w:pPr>
      <w:r w:rsidRPr="003B0B13">
        <w:t>1. Коммерческому учету подлежит количество:</w:t>
      </w:r>
    </w:p>
    <w:p w:rsidR="00002198" w:rsidRPr="003B0B13" w:rsidRDefault="00002198" w:rsidP="00002198">
      <w:pPr>
        <w:pStyle w:val="a4"/>
        <w:shd w:val="clear" w:color="auto" w:fill="FFFFFF"/>
        <w:spacing w:before="240" w:beforeAutospacing="0" w:after="240" w:afterAutospacing="0" w:line="300" w:lineRule="atLeast"/>
        <w:ind w:left="600"/>
      </w:pPr>
      <w:r w:rsidRPr="003B0B13">
        <w:t>1) воды, поданной (полученной) за определенный период абонентам по договорам водоснабжения;</w:t>
      </w:r>
      <w:r w:rsidRPr="003B0B13">
        <w:br/>
        <w:t>2) воды, транспортируемой организацией, осуществляющей эксплуатацию водопроводных сетей, по договору по транспортировке воды;</w:t>
      </w:r>
      <w:r w:rsidRPr="003B0B13">
        <w:br/>
        <w:t>3) воды, в отношении которой проведены мероприятия водоподготовки по договору по водоподготовке воды;</w:t>
      </w:r>
      <w:r w:rsidRPr="003B0B13">
        <w:br/>
        <w:t>4) сточных вод, принятых от абонентов по договорам водоотведения;</w:t>
      </w:r>
      <w:r w:rsidRPr="003B0B13">
        <w:br/>
        <w:t>5) сточных вод, транспортируемых организацией, осуществляющей транспортировку сточных вод, по договору по транспортировке сточных вод;</w:t>
      </w:r>
      <w:r w:rsidRPr="003B0B13">
        <w:br/>
        <w:t>6) сточных вод, в отношении которых произведена очистка в соответствии с договором по очистке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2. Коммерческий учет воды и сточных вод осуществляется в соответствии с правилами организации коммерческого учета воды и сточных вод, утвержденными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законом "О теплоснабжении".</w:t>
      </w:r>
    </w:p>
    <w:p w:rsidR="00002198" w:rsidRPr="003B0B13" w:rsidRDefault="00002198" w:rsidP="00002198">
      <w:pPr>
        <w:pStyle w:val="a4"/>
        <w:shd w:val="clear" w:color="auto" w:fill="FFFFFF"/>
        <w:spacing w:before="240" w:beforeAutospacing="0" w:after="240" w:afterAutospacing="0" w:line="300" w:lineRule="atLeast"/>
        <w:ind w:left="600"/>
      </w:pPr>
      <w:r w:rsidRPr="003B0B13">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w:t>
      </w:r>
      <w:r w:rsidRPr="003B0B13">
        <w:lastRenderedPageBreak/>
        <w:t>абонента, указанных организаций или в ином месте в соответствии с договорами, указанными в части 1 статьи 7, части 1 статьи 11, части 5 статьи 12 настоящего Федерального закона, договорами о подключении.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002198" w:rsidRPr="003B0B13" w:rsidRDefault="00002198" w:rsidP="00002198">
      <w:pPr>
        <w:pStyle w:val="a4"/>
        <w:shd w:val="clear" w:color="auto" w:fill="FFFFFF"/>
        <w:spacing w:before="240" w:beforeAutospacing="0" w:after="240" w:afterAutospacing="0" w:line="300" w:lineRule="atLeast"/>
        <w:ind w:left="600"/>
      </w:pPr>
      <w:r w:rsidRPr="003B0B13">
        <w:t>6.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части 1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002198" w:rsidRPr="003B0B13" w:rsidRDefault="00002198" w:rsidP="00002198">
      <w:pPr>
        <w:pStyle w:val="a4"/>
        <w:shd w:val="clear" w:color="auto" w:fill="FFFFFF"/>
        <w:spacing w:before="240" w:beforeAutospacing="0" w:after="240" w:afterAutospacing="0" w:line="300" w:lineRule="atLeast"/>
        <w:ind w:left="600"/>
      </w:pPr>
      <w:r w:rsidRPr="003B0B13">
        <w:t>10. Осуществление коммерческого учета расчетным способом допускается в следующих случаях:</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r w:rsidRPr="003B0B13">
        <w:br/>
        <w:t>2) в случае неисправности прибора учета;</w:t>
      </w:r>
      <w:r w:rsidRPr="003B0B13">
        <w:b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w:t>
      </w:r>
      <w:r w:rsidRPr="003B0B13">
        <w:lastRenderedPageBreak/>
        <w:t>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002198" w:rsidRPr="003B0B13" w:rsidRDefault="00002198" w:rsidP="00002198">
      <w:pPr>
        <w:pStyle w:val="a4"/>
        <w:shd w:val="clear" w:color="auto" w:fill="FFFFFF"/>
        <w:spacing w:before="240" w:beforeAutospacing="0" w:after="240" w:afterAutospacing="0" w:line="300" w:lineRule="atLeast"/>
        <w:ind w:left="600"/>
      </w:pPr>
      <w:r w:rsidRPr="003B0B13">
        <w:t>1) из-за возникновения аварии и (или) устранения последствий аварии на централизованных системах водоснабжения и (или) водоотведения;</w:t>
      </w:r>
      <w:r w:rsidRPr="003B0B13">
        <w:br/>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r w:rsidRPr="003B0B13">
        <w:br/>
        <w:t>3) при необходимости увеличения подачи воды к местам возникновения пожаров;</w:t>
      </w:r>
      <w:r w:rsidRPr="003B0B13">
        <w:b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r w:rsidRPr="003B0B13">
        <w:br/>
        <w:t>5) из-за воспрепятствования абонентом допуску (</w:t>
      </w:r>
      <w:proofErr w:type="spellStart"/>
      <w:r w:rsidRPr="003B0B13">
        <w:t>недопуск</w:t>
      </w:r>
      <w:proofErr w:type="spellEnd"/>
      <w:r w:rsidRPr="003B0B13">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части 1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поселения, городского округа, а также:</w:t>
      </w:r>
    </w:p>
    <w:p w:rsidR="00002198" w:rsidRPr="003B0B13" w:rsidRDefault="00002198" w:rsidP="00002198">
      <w:pPr>
        <w:pStyle w:val="a4"/>
        <w:shd w:val="clear" w:color="auto" w:fill="FFFFFF"/>
        <w:spacing w:before="240" w:beforeAutospacing="0" w:after="240" w:afterAutospacing="0" w:line="300" w:lineRule="atLeast"/>
        <w:ind w:left="600"/>
      </w:pPr>
      <w:r w:rsidRPr="003B0B13">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поселения, городского округа,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поселения, городского округа,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r w:rsidRPr="003B0B13">
        <w:br/>
        <w:t>2) самовольного подключения лицом объекта капитального строительства к централизованным системам горячего водоснабжения, холодного водоснабжения и (или) водоотведения;</w:t>
      </w:r>
      <w:r w:rsidRPr="003B0B13">
        <w:rPr>
          <w:rStyle w:val="apple-converted-space"/>
        </w:rPr>
        <w:t> </w:t>
      </w:r>
      <w:r w:rsidRPr="003B0B13">
        <w:b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r w:rsidRPr="003B0B13">
        <w:br/>
        <w:t>4) отсутствия у абонента локальных очистных сооружений или плана снижения сбросов в случаях, предусмотренных частью 1 статьи 27 настоящего Федерального закона, либо неисполнения абонентом плана снижения сбросов;</w:t>
      </w:r>
      <w:r w:rsidRPr="003B0B13">
        <w:b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r w:rsidRPr="003B0B13">
        <w:rPr>
          <w:rStyle w:val="apple-converted-space"/>
        </w:rPr>
        <w:t> </w:t>
      </w:r>
      <w:r w:rsidRPr="003B0B13">
        <w:br/>
        <w:t>6) проведения работ по подключению объектов капитального строительства заявителей;</w:t>
      </w:r>
      <w:r w:rsidRPr="003B0B13">
        <w:rPr>
          <w:rStyle w:val="apple-converted-space"/>
        </w:rPr>
        <w:t> </w:t>
      </w:r>
      <w:r w:rsidRPr="003B0B13">
        <w:br/>
        <w:t>7) проведения планово-предупредительного ремонта;</w:t>
      </w:r>
      <w:r w:rsidRPr="003B0B13">
        <w:rPr>
          <w:rStyle w:val="apple-converted-space"/>
        </w:rPr>
        <w:t> </w:t>
      </w:r>
      <w:r w:rsidRPr="003B0B13">
        <w:b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r w:rsidRPr="003B0B13">
        <w:rPr>
          <w:rStyle w:val="apple-converted-space"/>
        </w:rPr>
        <w:t> </w:t>
      </w:r>
      <w:r w:rsidRPr="003B0B13">
        <w:br/>
        <w:t>9) воспрепятствования абонентом допуску (</w:t>
      </w:r>
      <w:proofErr w:type="spellStart"/>
      <w:r w:rsidRPr="003B0B13">
        <w:t>недопуск</w:t>
      </w:r>
      <w:proofErr w:type="spellEnd"/>
      <w:r w:rsidRPr="003B0B13">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4. В случаях, указанных в частях 1 и 3 настоящей статьи, прекращение или ограничение водоснабжения и (или) водоотведения, а также транспортировки воды </w:t>
      </w:r>
      <w:r w:rsidRPr="003B0B13">
        <w:lastRenderedPageBreak/>
        <w:t>и (или) сточных вод осуществляется до устранения обстоятельств, явившихся причиной такого прекращения или ограничения.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5. В случаях, предусмотренных пунктом 5 части 1, пунктами 2 - 4, 8 и 9 части 3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6. В случае, если в течение 60 дней со дня прекращения или ограничения водоснабжения и (или) водоотведения по причинам, предусмотренным пунктом 5 части 1, пунктами 4, 8 и 9 части 3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002198" w:rsidRPr="003B0B13" w:rsidRDefault="00002198" w:rsidP="00002198">
      <w:pPr>
        <w:pStyle w:val="a4"/>
        <w:shd w:val="clear" w:color="auto" w:fill="FFFFFF"/>
        <w:spacing w:before="240" w:beforeAutospacing="0" w:after="240" w:afterAutospacing="0" w:line="300" w:lineRule="atLeast"/>
        <w:ind w:left="600"/>
      </w:pPr>
      <w:r w:rsidRPr="003B0B13">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002198" w:rsidRPr="003B0B13" w:rsidRDefault="00002198" w:rsidP="00002198">
      <w:pPr>
        <w:pStyle w:val="a4"/>
        <w:shd w:val="clear" w:color="auto" w:fill="FFFFFF"/>
        <w:spacing w:before="240" w:beforeAutospacing="0" w:after="240" w:afterAutospacing="0" w:line="300" w:lineRule="atLeast"/>
        <w:ind w:left="600"/>
      </w:pPr>
      <w:r w:rsidRPr="003B0B13">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rsidR="00002198" w:rsidRPr="003B0B13" w:rsidRDefault="00002198" w:rsidP="00002198">
      <w:pPr>
        <w:pStyle w:val="a4"/>
        <w:shd w:val="clear" w:color="auto" w:fill="FFFFFF"/>
        <w:spacing w:before="240" w:beforeAutospacing="0" w:after="240" w:afterAutospacing="0" w:line="300" w:lineRule="atLeast"/>
        <w:ind w:left="600"/>
      </w:pPr>
      <w:r w:rsidRPr="003B0B13">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10. В случае прекращения или ограничения водоснабжения по основаниям, указанным в пунктах 1 - 3 части 1, пунктах 1, 5 - 7 части 3 настоящей статьи, орган местного самоуправления поселения, городского округа обязан в течение одних суток обеспечить население питьевой водой, в том числе путем подвоза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поселений, городских округов вывод объектов централизованных систем горячего водоснабжения, холодного водоснабжения и (или) водоотведения в ремонт и из </w:t>
      </w:r>
      <w:r w:rsidRPr="003B0B13">
        <w:lastRenderedPageBreak/>
        <w:t>эксплуатации, в том числе в связи с консервацией или сносом (</w:t>
      </w:r>
      <w:proofErr w:type="spellStart"/>
      <w:r w:rsidRPr="003B0B13">
        <w:t>демонтажом</w:t>
      </w:r>
      <w:proofErr w:type="spellEnd"/>
      <w:r w:rsidRPr="003B0B13">
        <w:t>) таких объектов.</w:t>
      </w:r>
    </w:p>
    <w:p w:rsidR="00002198" w:rsidRPr="003B0B13" w:rsidRDefault="00002198" w:rsidP="00002198">
      <w:pPr>
        <w:pStyle w:val="a4"/>
        <w:shd w:val="clear" w:color="auto" w:fill="FFFFFF"/>
        <w:spacing w:before="240" w:beforeAutospacing="0" w:after="240" w:afterAutospacing="0" w:line="300" w:lineRule="atLeast"/>
        <w:ind w:left="600"/>
      </w:pPr>
      <w:r w:rsidRPr="003B0B13">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поселений, городских округов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002198" w:rsidRPr="003B0B13" w:rsidRDefault="00002198" w:rsidP="00002198">
      <w:pPr>
        <w:pStyle w:val="a4"/>
        <w:shd w:val="clear" w:color="auto" w:fill="FFFFFF"/>
        <w:spacing w:before="240" w:beforeAutospacing="0" w:after="240" w:afterAutospacing="0" w:line="300" w:lineRule="atLeast"/>
        <w:ind w:left="600"/>
      </w:pPr>
      <w:r w:rsidRPr="003B0B13">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поселения, городского округа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Орган местного самоуправления поселения, городского округа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поселения, городского округа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5. Орган местного самоуправления поселения, городского округа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поселения, городского округа обязан организовать горячее водоснабжение, холодное водоснабжение и (или) водоотведение иными способами.</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4. Обеспечение качества питьевой воды, горячей воды</w:t>
      </w:r>
      <w:r w:rsidRPr="003B0B13">
        <w:rPr>
          <w:rStyle w:val="apple-converted-space"/>
          <w:b/>
          <w:bCs/>
        </w:rPr>
        <w:t> </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23. Обеспечение качества питьевой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t>2. Органы местного самоуправления поселений, городских округов,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002198" w:rsidRPr="003B0B13" w:rsidRDefault="00002198" w:rsidP="00002198">
      <w:pPr>
        <w:pStyle w:val="a4"/>
        <w:shd w:val="clear" w:color="auto" w:fill="FFFFFF"/>
        <w:spacing w:before="240" w:beforeAutospacing="0" w:after="240" w:afterAutospacing="0" w:line="300" w:lineRule="atLeast"/>
        <w:ind w:left="600"/>
      </w:pPr>
      <w:r w:rsidRPr="003B0B13">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в организацию, осуществляющую холодное водоснабжение.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6. В случае получения указанного в части 5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002198" w:rsidRPr="003B0B13" w:rsidRDefault="00002198" w:rsidP="00002198">
      <w:pPr>
        <w:pStyle w:val="a4"/>
        <w:shd w:val="clear" w:color="auto" w:fill="FFFFFF"/>
        <w:spacing w:before="240" w:beforeAutospacing="0" w:after="240" w:afterAutospacing="0" w:line="300" w:lineRule="atLeast"/>
        <w:ind w:left="600"/>
      </w:pPr>
      <w:r w:rsidRPr="003B0B13">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10. Органы местного самоуправления поселения, городского округа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w:t>
      </w:r>
      <w:r w:rsidRPr="003B0B13">
        <w:lastRenderedPageBreak/>
        <w:t>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002198" w:rsidRPr="003B0B13" w:rsidRDefault="00002198" w:rsidP="00002198">
      <w:pPr>
        <w:pStyle w:val="a4"/>
        <w:shd w:val="clear" w:color="auto" w:fill="FFFFFF"/>
        <w:spacing w:before="240" w:beforeAutospacing="0" w:after="240" w:afterAutospacing="0" w:line="300" w:lineRule="atLeast"/>
        <w:ind w:left="600"/>
      </w:pPr>
      <w:r w:rsidRPr="003B0B13">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02198" w:rsidRPr="003B0B13" w:rsidRDefault="00002198" w:rsidP="00002198">
      <w:pPr>
        <w:pStyle w:val="a4"/>
        <w:shd w:val="clear" w:color="auto" w:fill="FFFFFF"/>
        <w:spacing w:before="240" w:beforeAutospacing="0" w:after="240" w:afterAutospacing="0" w:line="300" w:lineRule="atLeast"/>
        <w:ind w:left="600"/>
      </w:pPr>
      <w:r w:rsidRPr="003B0B13">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24. Обеспечение качества горячей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w:t>
      </w:r>
      <w:proofErr w:type="spellStart"/>
      <w:r w:rsidRPr="003B0B13">
        <w:t>водоразбора</w:t>
      </w:r>
      <w:proofErr w:type="spellEnd"/>
      <w:r w:rsidRPr="003B0B13">
        <w:t xml:space="preserve"> обязаны обеспечить лица, ответственные за эксплуатацию систем инженерно-технического обеспечения внутри здания.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Органы местного самоуправления поселения, городского округа,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организацию, осуществляющую горячее водоснабжение.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7. В случае получения указанного в части 6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поселения, городского округа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002198" w:rsidRPr="003B0B13" w:rsidRDefault="00002198" w:rsidP="00002198">
      <w:pPr>
        <w:pStyle w:val="a4"/>
        <w:shd w:val="clear" w:color="auto" w:fill="FFFFFF"/>
        <w:spacing w:before="240" w:beforeAutospacing="0" w:after="240" w:afterAutospacing="0" w:line="300" w:lineRule="atLeast"/>
        <w:ind w:left="600"/>
      </w:pPr>
      <w:r w:rsidRPr="003B0B13">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11. Орган местного самоуправления поселения, городского округа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к открытым системам теплоснабжения (горячего водоснабжения), на иные системы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25. Производственный контроль качества питьевой воды, качества горячей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w:t>
      </w:r>
      <w:r w:rsidRPr="003B0B13">
        <w:lastRenderedPageBreak/>
        <w:t>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002198" w:rsidRPr="003B0B13" w:rsidRDefault="00002198" w:rsidP="00002198">
      <w:pPr>
        <w:pStyle w:val="a4"/>
        <w:shd w:val="clear" w:color="auto" w:fill="FFFFFF"/>
        <w:spacing w:before="240" w:beforeAutospacing="0" w:after="240" w:afterAutospacing="0" w:line="300" w:lineRule="atLeast"/>
        <w:ind w:left="600"/>
      </w:pPr>
      <w:r w:rsidRPr="003B0B13">
        <w:t>4. Проведение лабораторных исследований и испытаний в рамках производственного контроля качества питьевой воды, горячей воды осуществляется организациями, аккредитованными в порядке, установленном законодательством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6. Программа производственного контроля качества питьевой воды, горячей воды включает в себя: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перечень показателей, по которым осуществляется контроль;</w:t>
      </w:r>
      <w:r w:rsidRPr="003B0B13">
        <w:b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r w:rsidRPr="003B0B13">
        <w:br/>
        <w:t>3) указание частоты отбора проб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r w:rsidRPr="003B0B13">
        <w:b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r w:rsidRPr="003B0B13">
        <w:br/>
        <w:t>3) повышения в регионе заболеваемости инфекционной и неинфекционной этиологии, связанной с потреблением воды человеком;</w:t>
      </w:r>
      <w:r w:rsidRPr="003B0B13">
        <w:br/>
      </w:r>
      <w:r w:rsidRPr="003B0B13">
        <w:lastRenderedPageBreak/>
        <w:t>4) изменения технологии водоподготовки питьевой воды и приготовления горячей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5. Обеспечение охраны окружающей среды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26. Предотвращение негативного воздействия на окружающую среду при осуществлении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002198" w:rsidRPr="003B0B13" w:rsidRDefault="00002198" w:rsidP="00002198">
      <w:pPr>
        <w:pStyle w:val="a4"/>
        <w:shd w:val="clear" w:color="auto" w:fill="FFFFFF"/>
        <w:spacing w:before="240" w:beforeAutospacing="0" w:after="240" w:afterAutospacing="0" w:line="300" w:lineRule="atLeast"/>
        <w:ind w:left="600"/>
      </w:pPr>
      <w:r w:rsidRPr="003B0B13">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002198" w:rsidRPr="003B0B13" w:rsidRDefault="00002198" w:rsidP="00002198">
      <w:pPr>
        <w:pStyle w:val="a4"/>
        <w:shd w:val="clear" w:color="auto" w:fill="FFFFFF"/>
        <w:spacing w:before="240" w:beforeAutospacing="0" w:after="240" w:afterAutospacing="0" w:line="300" w:lineRule="atLeast"/>
        <w:ind w:left="600"/>
      </w:pPr>
      <w:r w:rsidRPr="003B0B13">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поселения, городского округа и территориальным органом федерального органа исполнительной власти, осуществляющего государственный экологический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4. Требования к содержанию плана снижения сбросов, порядок и сроки его согласования, основания для отказа в согласовании такого плана устанавливаются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5. Орган местного самоуправления поселения, городского округа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002198" w:rsidRPr="003B0B13" w:rsidRDefault="00002198" w:rsidP="00002198">
      <w:pPr>
        <w:pStyle w:val="a4"/>
        <w:shd w:val="clear" w:color="auto" w:fill="FFFFFF"/>
        <w:spacing w:before="240" w:beforeAutospacing="0" w:after="240" w:afterAutospacing="0" w:line="300" w:lineRule="atLeast"/>
        <w:ind w:left="600"/>
      </w:pPr>
      <w:r w:rsidRPr="003B0B13">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к таким системам.</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w:t>
      </w:r>
      <w:r w:rsidRPr="003B0B13">
        <w:lastRenderedPageBreak/>
        <w:t>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В целях предотвращения негативного воздействия на окружающую среду для объектов абонентов, категории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002198" w:rsidRPr="003B0B13" w:rsidRDefault="00002198" w:rsidP="00002198">
      <w:pPr>
        <w:pStyle w:val="a4"/>
        <w:shd w:val="clear" w:color="auto" w:fill="FFFFFF"/>
        <w:spacing w:before="240" w:beforeAutospacing="0" w:after="240" w:afterAutospacing="0" w:line="300" w:lineRule="atLeast"/>
        <w:ind w:left="600"/>
      </w:pPr>
      <w:r w:rsidRPr="003B0B13">
        <w:t>2. Лимиты на сбросы устанавливаются при наличии у таких абонентов утвержденного плана снижения сбросов.</w:t>
      </w:r>
    </w:p>
    <w:p w:rsidR="00002198" w:rsidRPr="003B0B13" w:rsidRDefault="00002198" w:rsidP="00002198">
      <w:pPr>
        <w:pStyle w:val="a4"/>
        <w:shd w:val="clear" w:color="auto" w:fill="FFFFFF"/>
        <w:spacing w:before="240" w:beforeAutospacing="0" w:after="240" w:afterAutospacing="0" w:line="300" w:lineRule="atLeast"/>
        <w:ind w:left="600"/>
      </w:pPr>
      <w:r w:rsidRPr="003B0B13">
        <w:t>3. Абоненты, указанные в части 1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4. Порядок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002198" w:rsidRPr="003B0B13" w:rsidRDefault="00002198" w:rsidP="00002198">
      <w:pPr>
        <w:pStyle w:val="a4"/>
        <w:shd w:val="clear" w:color="auto" w:fill="FFFFFF"/>
        <w:spacing w:before="240" w:beforeAutospacing="0" w:after="240" w:afterAutospacing="0" w:line="300" w:lineRule="atLeast"/>
        <w:ind w:left="600"/>
      </w:pPr>
      <w:r w:rsidRPr="003B0B13">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 с использованием принадлежащих абонентам сооружений и устройств, предназначенных для этих целей (локальные очистные сооружения).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28. Особенности исчисления и взимания платы за негативное воздействие на окружающую среду</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 При исчислении и взимании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w:t>
      </w:r>
      <w:r w:rsidRPr="003B0B13">
        <w:lastRenderedPageBreak/>
        <w:t>площади) не учитываются объем и масса веществ и микроорганизмов, которые поступили в централизованную систему водоотведения от абонентов и учтены в составе платы абонентов за негативное воздействие на окружающую среду.</w:t>
      </w:r>
    </w:p>
    <w:p w:rsidR="00002198" w:rsidRPr="003B0B13" w:rsidRDefault="00002198" w:rsidP="00002198">
      <w:pPr>
        <w:pStyle w:val="a4"/>
        <w:shd w:val="clear" w:color="auto" w:fill="FFFFFF"/>
        <w:spacing w:before="240" w:beforeAutospacing="0" w:after="240" w:afterAutospacing="0" w:line="300" w:lineRule="atLeast"/>
        <w:ind w:left="600"/>
      </w:pPr>
      <w:r w:rsidRPr="003B0B13">
        <w:t>2. В случае проведения организацией, осуществляющей водоотведение, абонентами таких организаций природоохранных мероприятий, в том числе по строительству, реконструкции и модернизации очистных сооружений, плата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уменьшается на величину фактически произведенных затрат на реализацию таких мероприятий в порядке, установленном Правительством Российской Федерации. Затратами на реализацию природоохранных мероприятий признаются документально подтвержденные в отчетном периоде затраты организации, осуществляющей водоотведение, абонента такой организации на реализацию мероприятий, включенных в план снижения сбросов.</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29. Особенности возмещения вреда окружающей среде</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002198" w:rsidRPr="003B0B13" w:rsidRDefault="00002198" w:rsidP="00002198">
      <w:pPr>
        <w:pStyle w:val="a4"/>
        <w:shd w:val="clear" w:color="auto" w:fill="FFFFFF"/>
        <w:spacing w:before="240" w:beforeAutospacing="0" w:after="240" w:afterAutospacing="0" w:line="300" w:lineRule="atLeast"/>
        <w:ind w:left="600"/>
      </w:pPr>
      <w:r w:rsidRPr="003B0B13">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30. Контроль состава и свойств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порядке, установленном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2. Программа контроля состава и свойств сточных вод включает:</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перечень абонентов, для объектов которых установлены нормативы допустимых сбросов абонентов;</w:t>
      </w:r>
      <w:r w:rsidRPr="003B0B13">
        <w:br/>
        <w:t>2) указание периодичности планового контроля абонентов и основания для проведения внепланового контроля;</w:t>
      </w:r>
      <w:r w:rsidRPr="003B0B13">
        <w:rPr>
          <w:rStyle w:val="apple-converted-space"/>
        </w:rPr>
        <w:t> </w:t>
      </w:r>
      <w:r w:rsidRPr="003B0B13">
        <w:br/>
        <w:t>3) указание мест отбора проб сточных вод.</w:t>
      </w:r>
    </w:p>
    <w:p w:rsidR="00002198" w:rsidRPr="003B0B13" w:rsidRDefault="00002198" w:rsidP="00002198">
      <w:pPr>
        <w:pStyle w:val="a4"/>
        <w:shd w:val="clear" w:color="auto" w:fill="FFFFFF"/>
        <w:spacing w:before="240" w:beforeAutospacing="0" w:after="240" w:afterAutospacing="0" w:line="300" w:lineRule="atLeast"/>
        <w:ind w:left="600"/>
      </w:pPr>
      <w:r w:rsidRPr="003B0B13">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4. В целях обеспечения контроля состава и свойств сточных вод абоненты, для объектов которых установлены нормативы допустимых сбросов абонентов, подают </w:t>
      </w:r>
      <w:r w:rsidRPr="003B0B13">
        <w:lastRenderedPageBreak/>
        <w:t>в организацию, осуществляющую водоотведение, декларацию о составе и свойствах сточных вод, в которой,</w:t>
      </w:r>
      <w:r w:rsidRPr="003B0B13">
        <w:br/>
        <w:t>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5. Анализ отобранных проб сточных вод осуществляется лабораториями, аккредитованными в порядке, установленном законодательством Российской Федерации.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6. Регулирование тарифов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31. Виды деятельности и тарифы в сфере водоснабжения и водоотведения, подлежащие регулированию</w:t>
      </w:r>
    </w:p>
    <w:p w:rsidR="00002198" w:rsidRPr="003B0B13" w:rsidRDefault="00002198" w:rsidP="00002198">
      <w:pPr>
        <w:pStyle w:val="a4"/>
        <w:shd w:val="clear" w:color="auto" w:fill="FFFFFF"/>
        <w:spacing w:before="240" w:beforeAutospacing="0" w:after="240" w:afterAutospacing="0" w:line="300" w:lineRule="atLeast"/>
        <w:ind w:left="600"/>
      </w:pPr>
      <w:r w:rsidRPr="003B0B13">
        <w:t>1. К регулируемым видам деятельности в сфере холодного водоснабжения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холодное водоснабжение, в том числе:</w:t>
      </w:r>
    </w:p>
    <w:p w:rsidR="00002198" w:rsidRPr="003B0B13" w:rsidRDefault="00002198" w:rsidP="00002198">
      <w:pPr>
        <w:pStyle w:val="a4"/>
        <w:shd w:val="clear" w:color="auto" w:fill="FFFFFF"/>
        <w:spacing w:before="240" w:beforeAutospacing="0" w:after="240" w:afterAutospacing="0" w:line="300" w:lineRule="atLeast"/>
        <w:ind w:left="600"/>
      </w:pPr>
      <w:r w:rsidRPr="003B0B13">
        <w:t>а) транспортировка воды, включая распределение воды;</w:t>
      </w:r>
      <w:r w:rsidRPr="003B0B13">
        <w:br/>
        <w:t>б) подвоз воды в случаях, установленных частью 3 настоящей статьи;</w:t>
      </w:r>
    </w:p>
    <w:p w:rsidR="00002198" w:rsidRPr="003B0B13" w:rsidRDefault="00002198" w:rsidP="00002198">
      <w:pPr>
        <w:pStyle w:val="a4"/>
        <w:shd w:val="clear" w:color="auto" w:fill="FFFFFF"/>
        <w:spacing w:before="240" w:beforeAutospacing="0" w:after="240" w:afterAutospacing="0" w:line="300" w:lineRule="atLeast"/>
        <w:ind w:left="600"/>
      </w:pPr>
      <w:r w:rsidRPr="003B0B13">
        <w:t>2) подключение к централизованной системе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Регулированию подлежат следующие тарифы в сфере холодного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тариф на питьевую воду (питьевое водоснабжение);</w:t>
      </w:r>
      <w:r w:rsidRPr="003B0B13">
        <w:br/>
        <w:t>2) тариф на техническую воду;</w:t>
      </w:r>
      <w:r w:rsidRPr="003B0B13">
        <w:br/>
        <w:t>3) тариф на транспортировку воды;</w:t>
      </w:r>
      <w:r w:rsidRPr="003B0B13">
        <w:br/>
        <w:t>4) тариф на подвоз воды;</w:t>
      </w:r>
      <w:r w:rsidRPr="003B0B13">
        <w:br/>
        <w:t>5) тариф на подключение к централизованной системе холодного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горячее водоснабжение, в том числе:</w:t>
      </w:r>
    </w:p>
    <w:p w:rsidR="00002198" w:rsidRPr="003B0B13" w:rsidRDefault="00002198" w:rsidP="00002198">
      <w:pPr>
        <w:pStyle w:val="a4"/>
        <w:shd w:val="clear" w:color="auto" w:fill="FFFFFF"/>
        <w:spacing w:before="240" w:beforeAutospacing="0" w:after="240" w:afterAutospacing="0" w:line="300" w:lineRule="atLeast"/>
        <w:ind w:left="600"/>
      </w:pPr>
      <w:r w:rsidRPr="003B0B13">
        <w:t>а) приготовление воды на нужды горячего водоснабжения;</w:t>
      </w:r>
      <w:r w:rsidRPr="003B0B13">
        <w:br/>
        <w:t>б) транспортировка горячей воды;</w:t>
      </w:r>
    </w:p>
    <w:p w:rsidR="00002198" w:rsidRPr="003B0B13" w:rsidRDefault="00002198" w:rsidP="00002198">
      <w:pPr>
        <w:pStyle w:val="a4"/>
        <w:shd w:val="clear" w:color="auto" w:fill="FFFFFF"/>
        <w:spacing w:before="240" w:beforeAutospacing="0" w:after="240" w:afterAutospacing="0" w:line="300" w:lineRule="atLeast"/>
        <w:ind w:left="600"/>
      </w:pPr>
      <w:r w:rsidRPr="003B0B13">
        <w:t>2) подключение к централизованной системе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5. Регулированию подлежат следующие тарифы в сфере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тариф на горячую воду (горячее водоснабжение);</w:t>
      </w:r>
      <w:r w:rsidRPr="003B0B13">
        <w:br/>
        <w:t>2) тариф на транспортировку горячей воды;</w:t>
      </w:r>
      <w:r w:rsidRPr="003B0B13">
        <w:br/>
        <w:t>3) тариф на подключение к централизованной системе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7. К регулируемым видам деятельности в сфере водоотведения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водоотведение, в том числе очистка сточных вод, обращение с осадком сточных вод;</w:t>
      </w:r>
      <w:r w:rsidRPr="003B0B13">
        <w:br/>
        <w:t>2) прием и транспортировка сточных вод;</w:t>
      </w:r>
      <w:r w:rsidRPr="003B0B13">
        <w:br/>
        <w:t>3) подключение к централизованной системе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8. Регулированию подлежат следующие тарифы в сфере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тариф на водоотведение;</w:t>
      </w:r>
      <w:r w:rsidRPr="003B0B13">
        <w:br/>
        <w:t>2) тариф на транспортировку сточных вод;</w:t>
      </w:r>
      <w:r w:rsidRPr="003B0B13">
        <w:br/>
        <w:t>3) тариф на подключение к централизованной системе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9. Регулированию подлежит плата за подключение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10. Перечень подлежащих регулированию тарифов и платы в сфере водоснабжения и водоотведения, указанных в частях 2, 5, 6, 8 и 9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w:t>
      </w:r>
      <w:r w:rsidRPr="003B0B13">
        <w:lastRenderedPageBreak/>
        <w:t>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002198" w:rsidRPr="003B0B13" w:rsidRDefault="00002198" w:rsidP="00002198">
      <w:pPr>
        <w:pStyle w:val="a4"/>
        <w:shd w:val="clear" w:color="auto" w:fill="FFFFFF"/>
        <w:spacing w:before="240" w:beforeAutospacing="0" w:after="240" w:afterAutospacing="0" w:line="300" w:lineRule="atLeast"/>
        <w:ind w:left="600"/>
      </w:pPr>
      <w:r w:rsidRPr="003B0B13">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32. Методы и способы регулирования тарифов в сфере водоснабжения и водоотведения, период действия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002198" w:rsidRPr="003B0B13" w:rsidRDefault="00002198" w:rsidP="00002198">
      <w:pPr>
        <w:pStyle w:val="a4"/>
        <w:shd w:val="clear" w:color="auto" w:fill="FFFFFF"/>
        <w:spacing w:before="240" w:beforeAutospacing="0" w:after="240" w:afterAutospacing="0" w:line="300" w:lineRule="atLeast"/>
        <w:ind w:left="600"/>
      </w:pPr>
      <w:r w:rsidRPr="003B0B13">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r w:rsidRPr="003B0B13">
        <w:b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r w:rsidRPr="003B0B13">
        <w:b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r w:rsidRPr="003B0B13">
        <w:b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002198" w:rsidRPr="003B0B13" w:rsidRDefault="00002198" w:rsidP="00002198">
      <w:pPr>
        <w:pStyle w:val="a4"/>
        <w:shd w:val="clear" w:color="auto" w:fill="FFFFFF"/>
        <w:spacing w:before="240" w:beforeAutospacing="0" w:after="240" w:afterAutospacing="0" w:line="300" w:lineRule="atLeast"/>
        <w:ind w:left="600"/>
      </w:pPr>
      <w:r w:rsidRPr="003B0B13">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w:t>
      </w:r>
      <w:r w:rsidRPr="003B0B13">
        <w:lastRenderedPageBreak/>
        <w:t>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002198" w:rsidRPr="003B0B13" w:rsidRDefault="00002198" w:rsidP="00002198">
      <w:pPr>
        <w:pStyle w:val="a4"/>
        <w:shd w:val="clear" w:color="auto" w:fill="FFFFFF"/>
        <w:spacing w:before="240" w:beforeAutospacing="0" w:after="240" w:afterAutospacing="0" w:line="300" w:lineRule="atLeast"/>
        <w:ind w:left="600"/>
      </w:pPr>
      <w:r w:rsidRPr="003B0B13">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целевые показатели деятельности таких организаций.</w:t>
      </w:r>
    </w:p>
    <w:p w:rsidR="00002198" w:rsidRPr="003B0B13" w:rsidRDefault="00002198" w:rsidP="00002198">
      <w:pPr>
        <w:pStyle w:val="a4"/>
        <w:shd w:val="clear" w:color="auto" w:fill="FFFFFF"/>
        <w:spacing w:before="240" w:beforeAutospacing="0" w:after="240" w:afterAutospacing="0" w:line="300" w:lineRule="atLeast"/>
        <w:ind w:left="600"/>
      </w:pPr>
      <w:r w:rsidRPr="003B0B13">
        <w:t>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8. Тарифы в сфере холодного водоснабжения и водоотведения устанавливаются в виде </w:t>
      </w:r>
      <w:proofErr w:type="spellStart"/>
      <w:r w:rsidRPr="003B0B13">
        <w:t>одноставочных</w:t>
      </w:r>
      <w:proofErr w:type="spellEnd"/>
      <w:r w:rsidRPr="003B0B13">
        <w:t xml:space="preserve">, </w:t>
      </w:r>
      <w:proofErr w:type="spellStart"/>
      <w:r w:rsidRPr="003B0B13">
        <w:t>двухставочных</w:t>
      </w:r>
      <w:proofErr w:type="spellEnd"/>
      <w:r w:rsidRPr="003B0B13">
        <w:t xml:space="preserve"> или </w:t>
      </w:r>
      <w:proofErr w:type="spellStart"/>
      <w:r w:rsidRPr="003B0B13">
        <w:t>многоставочных</w:t>
      </w:r>
      <w:proofErr w:type="spellEnd"/>
      <w:r w:rsidRPr="003B0B13">
        <w:t xml:space="preserve">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9. Тарифы в сфере горячего водоснабжения устанавливаются в виде двухкомпонентных тарифов с использованием компонента на холодную воду и </w:t>
      </w:r>
      <w:r w:rsidRPr="003B0B13">
        <w:lastRenderedPageBreak/>
        <w:t>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11. Период действия тарифов в сфере водоснабжения и водоотведения, установленных с применением метода доходности инвестированного капитала и метода индексации, составляет пять лет (не менее трех лет при первом применении указанных методов регулирования).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12. При установлении тарифов методом доходности инвестированного капитала и методом индексации: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 на период действия тарифов устанавливаются долгосрочные параметры регулирования тарифов, определенные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соглашением об условиях осуществления регулируемой деятельности в сфере водоснабжения и водоотведения, орган регулирования тарифов обязан учитывать их при формировании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t>2) тарифы ежегодно корректируются с учетом отклонений фактических значений параметров регулирования тарифов (за исключением долгосрочных параметров регулирования тарифов) от значений, использованных при установлении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t>3) дополнительные средства, полученные организацией, осуществляющей горячее водоснабжение, холодное водоснабжение и (или) водоотведение,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горячее водоснабжение, холодное водоснабжение и (или) водоотведение, не является основанием для досрочного пересмотра тарифов этой организации.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15. Правительство Российской Федерации вправе принять решение об установлении федеральным органом исполнительной власти в области государственного регулирования тарифов предельных индексов и определить сроки действия предельных индексов. Предельные индексы могут быть установлены с календарной разбивкой. При установлении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w:t>
      </w:r>
      <w:r w:rsidRPr="003B0B13">
        <w:lastRenderedPageBreak/>
        <w:t>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33. Порядок государственного регулирования тарифов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3. Федеральный орган исполнительной власти в области государственного регулирования тарифов утверждает:</w:t>
      </w:r>
    </w:p>
    <w:p w:rsidR="00002198" w:rsidRPr="003B0B13" w:rsidRDefault="00002198" w:rsidP="00002198">
      <w:pPr>
        <w:pStyle w:val="a4"/>
        <w:shd w:val="clear" w:color="auto" w:fill="FFFFFF"/>
        <w:spacing w:before="240" w:beforeAutospacing="0" w:after="240" w:afterAutospacing="0" w:line="300" w:lineRule="atLeast"/>
        <w:ind w:left="600"/>
      </w:pPr>
      <w:r w:rsidRPr="003B0B13">
        <w:t>1) формы раскрытия информации организациями, осуществляющими горячее водоснабжение, холодное водоснабжение и (или) водоотведение;</w:t>
      </w:r>
      <w:r w:rsidRPr="003B0B13">
        <w:br/>
        <w:t xml:space="preserve">2) правила заполнения утвержденных в установленном порядке форм раскрытия информации организациями, осуществляющими горячее водоснабжение, холодное </w:t>
      </w:r>
      <w:r w:rsidRPr="003B0B13">
        <w:lastRenderedPageBreak/>
        <w:t>водоснабжение и (или) водоотведение;</w:t>
      </w:r>
      <w:r w:rsidRPr="003B0B13">
        <w:br/>
        <w:t>3) формы раскрытия информации органами регулирования тарифов;</w:t>
      </w:r>
      <w:r w:rsidRPr="003B0B13">
        <w:br/>
        <w:t>4) правила заполнения утвержденных в установленном порядке форм раскрытия информации органами регулирования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002198" w:rsidRPr="003B0B13" w:rsidRDefault="00002198" w:rsidP="00002198">
      <w:pPr>
        <w:pStyle w:val="a4"/>
        <w:shd w:val="clear" w:color="auto" w:fill="FFFFFF"/>
        <w:spacing w:before="240" w:beforeAutospacing="0" w:after="240" w:afterAutospacing="0" w:line="300" w:lineRule="atLeast"/>
        <w:ind w:left="600"/>
      </w:pPr>
      <w:r w:rsidRPr="003B0B13">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7. Контроль за соблюдением стандартов раскрытия информации в сфере водоснабжения и водоотведения осуществляется в порядке, установленном правилами осуществления контроля за соблюдением стандартов раскрытия информации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35. Организация государственного контроля (надзора) в области регулирования тарифов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3 - 5 настоящей статьи.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w:t>
      </w:r>
      <w:r w:rsidRPr="003B0B13">
        <w:lastRenderedPageBreak/>
        <w:t>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4. Основанием для включения плановой проверки в ежегодный план проведения плановых проверок является истечение одного года с даты:</w:t>
      </w:r>
    </w:p>
    <w:p w:rsidR="00002198" w:rsidRPr="003B0B13" w:rsidRDefault="00002198" w:rsidP="00002198">
      <w:pPr>
        <w:pStyle w:val="a4"/>
        <w:shd w:val="clear" w:color="auto" w:fill="FFFFFF"/>
        <w:spacing w:before="240" w:beforeAutospacing="0" w:after="240" w:afterAutospacing="0" w:line="300" w:lineRule="atLeast"/>
        <w:ind w:left="600"/>
      </w:pPr>
      <w:r w:rsidRPr="003B0B13">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r w:rsidRPr="003B0B13">
        <w:b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t>5. Основаниями для проведения внеплановой проверки являются: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r w:rsidRPr="003B0B13">
        <w:rPr>
          <w:rStyle w:val="apple-converted-space"/>
        </w:rPr>
        <w:t> </w:t>
      </w:r>
      <w:r w:rsidRPr="003B0B13">
        <w:b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r w:rsidRPr="003B0B13">
        <w:rPr>
          <w:rStyle w:val="apple-converted-space"/>
        </w:rPr>
        <w:t> </w:t>
      </w:r>
      <w:r w:rsidRPr="003B0B13">
        <w:b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36. Соглашение об условиях осуществления регулируемой деятельности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w:t>
      </w:r>
      <w:r w:rsidRPr="003B0B13">
        <w:lastRenderedPageBreak/>
        <w:t>горячего водоснабжения, централизованной системы холодного водоснабжения и (или) системы водоотведения в соответствии с целевыми показателями деятельности этой организации,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002198" w:rsidRPr="003B0B13" w:rsidRDefault="00002198" w:rsidP="00002198">
      <w:pPr>
        <w:pStyle w:val="a4"/>
        <w:shd w:val="clear" w:color="auto" w:fill="FFFFFF"/>
        <w:spacing w:before="240" w:beforeAutospacing="0" w:after="240" w:afterAutospacing="0" w:line="300" w:lineRule="atLeast"/>
        <w:ind w:left="600"/>
      </w:pPr>
      <w:r w:rsidRPr="003B0B13">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r w:rsidRPr="003B0B13">
        <w:b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r w:rsidRPr="003B0B13">
        <w:b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002198" w:rsidRPr="003B0B13" w:rsidRDefault="00002198" w:rsidP="00002198">
      <w:pPr>
        <w:pStyle w:val="a4"/>
        <w:shd w:val="clear" w:color="auto" w:fill="FFFFFF"/>
        <w:spacing w:before="240" w:beforeAutospacing="0" w:after="240" w:afterAutospacing="0" w:line="300" w:lineRule="atLeast"/>
        <w:ind w:left="600"/>
      </w:pPr>
      <w:r w:rsidRPr="003B0B13">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части 3 настоящей статьи.</w:t>
      </w:r>
    </w:p>
    <w:p w:rsidR="00002198" w:rsidRPr="003B0B13" w:rsidRDefault="00002198" w:rsidP="00002198">
      <w:pPr>
        <w:pStyle w:val="a4"/>
        <w:shd w:val="clear" w:color="auto" w:fill="FFFFFF"/>
        <w:spacing w:before="240" w:beforeAutospacing="0" w:after="240" w:afterAutospacing="0" w:line="300" w:lineRule="atLeast"/>
        <w:ind w:left="600"/>
      </w:pPr>
      <w:r w:rsidRPr="003B0B13">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6. К соглашению об условиях осуществления регулируемой деятельности в сфере водоснабжения и водоотведения применяются положения Гражданского кодекса Российской Федерации о договоре, если иное не установлено настоящим Федеральным законом.</w:t>
      </w:r>
    </w:p>
    <w:p w:rsidR="00002198" w:rsidRPr="003B0B13" w:rsidRDefault="00002198" w:rsidP="00002198">
      <w:pPr>
        <w:pStyle w:val="a4"/>
        <w:shd w:val="clear" w:color="auto" w:fill="FFFFFF"/>
        <w:spacing w:before="240" w:beforeAutospacing="0" w:after="240" w:afterAutospacing="0" w:line="300" w:lineRule="atLeast"/>
        <w:ind w:left="600"/>
      </w:pPr>
      <w:r w:rsidRPr="003B0B13">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обязательство организации, осуществляющей горячее водоснабжение, холодное водоснабжение и (или) водоотведение, достичь целевых показателей деятельности такой организации;</w:t>
      </w:r>
      <w:r w:rsidRPr="003B0B13">
        <w:b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r w:rsidRPr="003B0B13">
        <w:b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r w:rsidRPr="003B0B13">
        <w:b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к централизованным системам горячего водоснабжения, холодного водоснабжения и (или) водоотведения;</w:t>
      </w:r>
      <w:r w:rsidRPr="003B0B13">
        <w:b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r w:rsidRPr="003B0B13">
        <w:br/>
        <w:t>6) порядок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r w:rsidRPr="003B0B13">
        <w:b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r w:rsidRPr="003B0B13">
        <w:b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r w:rsidRPr="003B0B13">
        <w:br/>
        <w:t>9) порядок внесения изменений в соглашение об условиях осуществления регулируемой деятельности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002198" w:rsidRPr="003B0B13" w:rsidRDefault="00002198" w:rsidP="00002198">
      <w:pPr>
        <w:pStyle w:val="a4"/>
        <w:shd w:val="clear" w:color="auto" w:fill="FFFFFF"/>
        <w:spacing w:before="240" w:beforeAutospacing="0" w:after="240" w:afterAutospacing="0" w:line="300" w:lineRule="atLeast"/>
        <w:ind w:left="600"/>
      </w:pPr>
      <w:r w:rsidRPr="003B0B13">
        <w:t>13. Инвестиционная и производственная программы, целевые показатели деятельности организации, осуществляющей горячее водоснабжение, холодное водоснабжение и (или) водоотведение,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7. Организация планирования и развития централизованных систем горячего водоснабжения,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37. Техническое обследование централизованных систем горячего водоснабжения, холодного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Техническое обследование централизованных систем горячего водоснабжения, холодного водоснабжения проводится в целях определения: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1) технических возможностей сооружений водоподготовки, работающих в штатном режиме, по подготовке питьевой воды в соответствие с установленными </w:t>
      </w:r>
      <w:r w:rsidRPr="003B0B13">
        <w:lastRenderedPageBreak/>
        <w:t>требованиями с учетом состояния источника водоснабжения и его сезонных изменений;</w:t>
      </w:r>
      <w:r w:rsidRPr="003B0B13">
        <w:br/>
        <w:t>2) 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r w:rsidRPr="003B0B13">
        <w:b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r w:rsidRPr="003B0B13">
        <w:br/>
        <w:t>4) сопоставления целевых показателей деятельности организации, осуществляющей горячее водоснабжение, холодное водоснабжение, с целевыми показателями деятельности организаций, осуществляющих горячее водоснабжение, холодное водоснабжение, использующих наилучшие существующие (доступные) технологии.</w:t>
      </w:r>
    </w:p>
    <w:p w:rsidR="00002198" w:rsidRPr="003B0B13" w:rsidRDefault="00002198" w:rsidP="00002198">
      <w:pPr>
        <w:pStyle w:val="a4"/>
        <w:shd w:val="clear" w:color="auto" w:fill="FFFFFF"/>
        <w:spacing w:before="240" w:beforeAutospacing="0" w:after="240" w:afterAutospacing="0" w:line="300" w:lineRule="atLeast"/>
        <w:ind w:left="600"/>
      </w:pPr>
      <w:r w:rsidRPr="003B0B13">
        <w:t>2. Техническое обследование централизованных систем водоотведения проводится в целях определения: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технических возможностей очистных сооружений по соблюдению проектных параметров очистки сточных вод;</w:t>
      </w:r>
      <w:r w:rsidRPr="003B0B13">
        <w:rPr>
          <w:rStyle w:val="apple-converted-space"/>
        </w:rPr>
        <w:t> </w:t>
      </w:r>
      <w:r w:rsidRPr="003B0B13">
        <w:b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r w:rsidRPr="003B0B13">
        <w:b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r w:rsidRPr="003B0B13">
        <w:br/>
        <w:t>4) сопоставления целевых показателей деятельности организации, осуществляющей водоотведение, с целевыми показателями деятельности организаций, осуществляющих водоотведение, использующих наилучшие существующие (доступные) технологии.</w:t>
      </w:r>
    </w:p>
    <w:p w:rsidR="00002198" w:rsidRPr="003B0B13" w:rsidRDefault="00002198" w:rsidP="00002198">
      <w:pPr>
        <w:pStyle w:val="a4"/>
        <w:shd w:val="clear" w:color="auto" w:fill="FFFFFF"/>
        <w:spacing w:before="240" w:beforeAutospacing="0" w:after="240" w:afterAutospacing="0" w:line="300" w:lineRule="atLeast"/>
        <w:ind w:left="600"/>
      </w:pPr>
      <w:r w:rsidRPr="003B0B13">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поселений, городских округов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4. Результаты технического обследования подлежат согласованию с органом местного самоуправления поселения, городского округа.</w:t>
      </w:r>
    </w:p>
    <w:p w:rsidR="00002198" w:rsidRPr="003B0B13" w:rsidRDefault="00002198" w:rsidP="00002198">
      <w:pPr>
        <w:pStyle w:val="a4"/>
        <w:shd w:val="clear" w:color="auto" w:fill="FFFFFF"/>
        <w:spacing w:before="240" w:beforeAutospacing="0" w:after="240" w:afterAutospacing="0" w:line="300" w:lineRule="atLeast"/>
        <w:ind w:left="600"/>
      </w:pPr>
      <w:r w:rsidRPr="003B0B13">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6. Обязательное техническое обследование проводится не реже чем один раз в пять лет (один раз в течение долгосрочного периода регулирования). Организация, </w:t>
      </w:r>
      <w:r w:rsidRPr="003B0B13">
        <w:lastRenderedPageBreak/>
        <w:t>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38. Схемы водоснабжения 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002198" w:rsidRPr="003B0B13" w:rsidRDefault="00002198" w:rsidP="00002198">
      <w:pPr>
        <w:pStyle w:val="a4"/>
        <w:shd w:val="clear" w:color="auto" w:fill="FFFFFF"/>
        <w:spacing w:before="240" w:beforeAutospacing="0" w:after="240" w:afterAutospacing="0" w:line="300" w:lineRule="atLeast"/>
        <w:ind w:left="600"/>
      </w:pPr>
      <w:r w:rsidRPr="003B0B13">
        <w:t>2. Схемы водоснабжения и водоотведения разрабатываются в соответствии с документами территориального планирования и программами комплексного развития систем коммунальной инфраструктуры поселений, городских округов (при их наличии), а также с учетом схем энергоснабжения, теплоснабжения, газоснабжения.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3. Схемы водоснабжения и водоотведения должны содержать целевые показатели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r w:rsidRPr="003B0B13">
        <w:br/>
        <w:t>4. Схемы водоснабжения и водоотведения поселений и городских округов утверждаются органами местного самоуправления.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002198" w:rsidRPr="003B0B13" w:rsidRDefault="00002198" w:rsidP="00002198">
      <w:pPr>
        <w:pStyle w:val="a4"/>
        <w:shd w:val="clear" w:color="auto" w:fill="FFFFFF"/>
        <w:spacing w:before="240" w:beforeAutospacing="0" w:after="240" w:afterAutospacing="0" w:line="300" w:lineRule="atLeast"/>
        <w:ind w:left="600"/>
      </w:pPr>
      <w:r w:rsidRPr="003B0B13">
        <w:t>1) основные направления, принципы, задачи и целевые показатели развития централизованных систем водоснабжения и водоотведения;</w:t>
      </w:r>
      <w:r w:rsidRPr="003B0B13">
        <w:b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r w:rsidRPr="003B0B13">
        <w:br/>
        <w:t xml:space="preserve">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w:t>
      </w:r>
      <w:r w:rsidRPr="003B0B13">
        <w:lastRenderedPageBreak/>
        <w:t>водоснабжения и водоотведения;</w:t>
      </w:r>
      <w:r w:rsidRPr="003B0B13">
        <w:br/>
        <w:t>4) карты (схемы) планируемого размещения объектов централизованных систем горячего водоснабжения, холодного водоснабжения и (или) водоотведения;</w:t>
      </w:r>
      <w:r w:rsidRPr="003B0B13">
        <w:br/>
        <w:t>5) границы планируемых зон размещения объектов централизованных систем горячего водоснабжения, холодного водоснабжения и (или) водоотведения;</w:t>
      </w:r>
      <w:r w:rsidRPr="003B0B13">
        <w:b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r w:rsidRPr="003B0B13">
        <w:br/>
        <w:t>6. Порядок разработки и утверждения схем водоснабжения и водоотведения, требования к их содержанию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Статья 39. Целевые показатели деятельности организаций, осуществляющих горячее водоснабжение,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1. К целевым показателям деятельности организаций, осуществляющих горячее водоснабжение, холодное водоснабжение и (или) водоотведение, относятся: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показатели качества воды;</w:t>
      </w:r>
      <w:r w:rsidRPr="003B0B13">
        <w:br/>
        <w:t>2) показатели надежности и бесперебойности водоснабжения и водоотведения;</w:t>
      </w:r>
      <w:r w:rsidRPr="003B0B13">
        <w:br/>
        <w:t>3) показатели качества обслуживания абонентов;</w:t>
      </w:r>
      <w:r w:rsidRPr="003B0B13">
        <w:br/>
        <w:t>4) показатели очистки сточных вод;</w:t>
      </w:r>
      <w:r w:rsidRPr="003B0B13">
        <w:br/>
        <w:t>5) показатели эффективности использования ресурсов, в том числе сокращения потерь воды (тепловой энергии в составе горячей воды) при транспортировке;</w:t>
      </w:r>
      <w:r w:rsidRPr="003B0B13">
        <w:br/>
        <w:t>6) соотношение цены и эффективности (улучшения качества воды или качества очистки сточных вод) реализации мероприятий инвестиционной программы;</w:t>
      </w:r>
      <w:r w:rsidRPr="003B0B13">
        <w:b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2. Правила формирования целевых показателей деятельности организаций, осуществляющих горячее водоснабжение, холодное водоснабжение и (или)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3. Целевые показатели деятельности организаций, осуществляющих горячее водоснабжение, холодное водоснабжение и (или) водоотведение,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горячее водоснабжение, холодное водоснабжение и (или) водоотведение, за истекший период регулирования и результатов технического обследования централизованных систем горячего водоснабжения, холодного водоснабжения и (или) водоотведения.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40. Инвестиционные программы</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002198" w:rsidRPr="003B0B13" w:rsidRDefault="00002198" w:rsidP="00002198">
      <w:pPr>
        <w:pStyle w:val="a4"/>
        <w:shd w:val="clear" w:color="auto" w:fill="FFFFFF"/>
        <w:spacing w:before="240" w:beforeAutospacing="0" w:after="240" w:afterAutospacing="0" w:line="300" w:lineRule="atLeast"/>
        <w:ind w:left="600"/>
      </w:pPr>
      <w:r w:rsidRPr="003B0B13">
        <w:t>1) результатов технического обследования централизованных систем горячего водоснабжения, холодного водоснабжения и (или) водоотведения;</w:t>
      </w:r>
      <w:r w:rsidRPr="003B0B13">
        <w:br/>
        <w:t>2) целевых показателей деятельности организации, осуществляющей горячее водоснабжение, холодное водоснабжение и (или) водоотведение;</w:t>
      </w:r>
      <w:r w:rsidRPr="003B0B13">
        <w:br/>
        <w:t>3) схемы водоснабжения и водоотведения;</w:t>
      </w:r>
      <w:r w:rsidRPr="003B0B13">
        <w:br/>
        <w:t>4) плана снижения сбросов;</w:t>
      </w:r>
      <w:r w:rsidRPr="003B0B13">
        <w:rPr>
          <w:rStyle w:val="apple-converted-space"/>
        </w:rPr>
        <w:t> </w:t>
      </w:r>
      <w:r w:rsidRPr="003B0B13">
        <w:br/>
        <w:t>5) решений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2. Утверждение инвестиционной программы без утвержденной схемы водоснабжения и водоотведения не допускается.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3. Инвестиционная программа должна содержать:</w:t>
      </w:r>
    </w:p>
    <w:p w:rsidR="00002198" w:rsidRPr="003B0B13" w:rsidRDefault="00002198" w:rsidP="00002198">
      <w:pPr>
        <w:pStyle w:val="a4"/>
        <w:shd w:val="clear" w:color="auto" w:fill="FFFFFF"/>
        <w:spacing w:before="240" w:beforeAutospacing="0" w:after="240" w:afterAutospacing="0" w:line="300" w:lineRule="atLeast"/>
        <w:ind w:left="600"/>
      </w:pPr>
      <w:r w:rsidRPr="003B0B13">
        <w:t>1) целевые показатели деятельности организаций, осуществляющих горячее водоснабжение, холодное водоснабжение и (или) водоотведение;</w:t>
      </w:r>
      <w:r w:rsidRPr="003B0B13">
        <w:b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новых абонентов;</w:t>
      </w:r>
      <w:r w:rsidRPr="003B0B13">
        <w:br/>
        <w:t>3) объем финансовых потребностей, необходимых для реализации инвестиционной программы, с указанием источников финансирования;</w:t>
      </w:r>
      <w:r w:rsidRPr="003B0B13">
        <w:br/>
        <w:t>4) график реализации мероприятий инвестиционной программы;</w:t>
      </w:r>
      <w:r w:rsidRPr="003B0B13">
        <w:br/>
        <w:t>5) расчет эффективности инвестирования средств;</w:t>
      </w:r>
      <w:r w:rsidRPr="003B0B13">
        <w:br/>
        <w:t>6) предварительный расчет тарифов в сфере водоснабжения и водоотведения;</w:t>
      </w:r>
      <w:r w:rsidRPr="003B0B13">
        <w:br/>
        <w:t>7) иные сведения.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поселения, городского округа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поселения, городского округа.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w:t>
      </w:r>
      <w:r w:rsidRPr="003B0B13">
        <w:lastRenderedPageBreak/>
        <w:t>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002198" w:rsidRPr="003B0B13" w:rsidRDefault="00002198" w:rsidP="00002198">
      <w:pPr>
        <w:pStyle w:val="a4"/>
        <w:shd w:val="clear" w:color="auto" w:fill="FFFFFF"/>
        <w:spacing w:before="240" w:beforeAutospacing="0" w:after="240" w:afterAutospacing="0" w:line="300" w:lineRule="atLeast"/>
        <w:ind w:left="600"/>
      </w:pPr>
      <w:r w:rsidRPr="003B0B13">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002198" w:rsidRPr="003B0B13" w:rsidRDefault="00002198" w:rsidP="00002198">
      <w:pPr>
        <w:pStyle w:val="a4"/>
        <w:shd w:val="clear" w:color="auto" w:fill="FFFFFF"/>
        <w:spacing w:before="240" w:beforeAutospacing="0" w:after="240" w:afterAutospacing="0" w:line="300" w:lineRule="atLeast"/>
        <w:ind w:left="600"/>
      </w:pPr>
      <w:r w:rsidRPr="003B0B13">
        <w:t>7. Объем финансовых потребностей, необходимых для реализации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002198" w:rsidRPr="003B0B13" w:rsidRDefault="00002198" w:rsidP="00002198">
      <w:pPr>
        <w:pStyle w:val="a4"/>
        <w:shd w:val="clear" w:color="auto" w:fill="FFFFFF"/>
        <w:spacing w:before="240" w:beforeAutospacing="0" w:after="240" w:afterAutospacing="0" w:line="300" w:lineRule="atLeast"/>
        <w:ind w:left="600"/>
      </w:pPr>
      <w:r w:rsidRPr="003B0B13">
        <w:t>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rsidRPr="003B0B13">
        <w:t>концедент</w:t>
      </w:r>
      <w:proofErr w:type="spellEnd"/>
      <w:r w:rsidRPr="003B0B13">
        <w:t xml:space="preserve"> обеспечивает в установленные концессионным соглашением сроки возврат концессионеру </w:t>
      </w:r>
      <w:r w:rsidRPr="003B0B13">
        <w:lastRenderedPageBreak/>
        <w:t>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002198" w:rsidRPr="003B0B13" w:rsidRDefault="00002198" w:rsidP="00002198">
      <w:pPr>
        <w:pStyle w:val="a4"/>
        <w:shd w:val="clear" w:color="auto" w:fill="FFFFFF"/>
        <w:spacing w:before="240" w:beforeAutospacing="0" w:after="240" w:afterAutospacing="0" w:line="300" w:lineRule="atLeast"/>
        <w:ind w:left="600"/>
      </w:pPr>
      <w:r w:rsidRPr="003B0B13">
        <w:t>10. Инвестиционная программа разрабатывается на срок действия регулируемых тарифов организацией, осуществляющей горячее водоснабжение, холодное водоснабжение и (или) водоотведение, но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002198" w:rsidRPr="003B0B13" w:rsidRDefault="00002198" w:rsidP="00002198">
      <w:pPr>
        <w:pStyle w:val="a4"/>
        <w:shd w:val="clear" w:color="auto" w:fill="FFFFFF"/>
        <w:spacing w:before="240" w:beforeAutospacing="0" w:after="240" w:afterAutospacing="0" w:line="300" w:lineRule="atLeast"/>
        <w:ind w:left="600"/>
      </w:pPr>
      <w:r w:rsidRPr="003B0B13">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41. Производственные программы</w:t>
      </w:r>
    </w:p>
    <w:p w:rsidR="00002198" w:rsidRPr="003B0B13" w:rsidRDefault="00002198" w:rsidP="00002198">
      <w:pPr>
        <w:pStyle w:val="a4"/>
        <w:shd w:val="clear" w:color="auto" w:fill="FFFFFF"/>
        <w:spacing w:before="240" w:beforeAutospacing="0" w:after="240" w:afterAutospacing="0" w:line="300" w:lineRule="atLeast"/>
        <w:ind w:left="600"/>
      </w:pPr>
      <w:r w:rsidRPr="003B0B13">
        <w:t>1. Производственные программы разрабатываются, утверждаются и корректируются в порядке, установленном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2. При разработке производственной программы учитываются: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1) результаты технического обследования централизованных систем горячего водоснабжения, холодного водоснабжения и (или) водоотведения;</w:t>
      </w:r>
      <w:r w:rsidRPr="003B0B13">
        <w:br/>
        <w:t>2) целевые показатели деятельности организации, осуществляющей горячее водоснабжение, холодное водоснабжение и (или) водоотведение;</w:t>
      </w:r>
      <w:r w:rsidRPr="003B0B13">
        <w:br/>
        <w:t>3) решения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подключенных к таким системам, на иные системы горячего водоснабжения.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3. Производственная программа должна содержать:</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r w:rsidRPr="003B0B13">
        <w:br/>
        <w:t>2) планируемый объем подачи воды (объем принимаемых сточных вод);</w:t>
      </w:r>
      <w:r w:rsidRPr="003B0B13">
        <w:br/>
        <w:t>3) объем финансовых потребностей, необходимых для реализации производственной программы;</w:t>
      </w:r>
      <w:r w:rsidRPr="003B0B13">
        <w:br/>
        <w:t>4) график реализации мероприятий производственной программы;</w:t>
      </w:r>
      <w:r w:rsidRPr="003B0B13">
        <w:br/>
      </w:r>
      <w:r w:rsidRPr="003B0B13">
        <w:lastRenderedPageBreak/>
        <w:t>5) целевые показатели деятельности организации, осуществляющей горячее водоснабжение, холодное водоснабжение и (или) водоотведение;</w:t>
      </w:r>
      <w:r w:rsidRPr="003B0B13">
        <w:br/>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002198" w:rsidRPr="003B0B13" w:rsidRDefault="00002198" w:rsidP="00002198">
      <w:pPr>
        <w:pStyle w:val="a4"/>
        <w:shd w:val="clear" w:color="auto" w:fill="FFFFFF"/>
        <w:spacing w:before="240" w:beforeAutospacing="0" w:after="240" w:afterAutospacing="0" w:line="300" w:lineRule="atLeast"/>
        <w:ind w:left="600"/>
      </w:pPr>
      <w:r w:rsidRPr="003B0B13">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Глава 8. Заключительные положения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42. Заключительные положения</w:t>
      </w:r>
    </w:p>
    <w:p w:rsidR="00002198" w:rsidRPr="003B0B13" w:rsidRDefault="00002198" w:rsidP="00002198">
      <w:pPr>
        <w:pStyle w:val="a4"/>
        <w:shd w:val="clear" w:color="auto" w:fill="FFFFFF"/>
        <w:spacing w:before="240" w:beforeAutospacing="0" w:after="240" w:afterAutospacing="0" w:line="300" w:lineRule="atLeast"/>
        <w:ind w:left="600"/>
      </w:pPr>
      <w:r w:rsidRPr="003B0B13">
        <w:t>1. Положение части 1 статьи 9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002198" w:rsidRPr="003B0B13" w:rsidRDefault="00002198" w:rsidP="00002198">
      <w:pPr>
        <w:pStyle w:val="a4"/>
        <w:shd w:val="clear" w:color="auto" w:fill="FFFFFF"/>
        <w:spacing w:before="240" w:beforeAutospacing="0" w:after="240" w:afterAutospacing="0" w:line="300" w:lineRule="atLeast"/>
        <w:ind w:left="600"/>
      </w:pPr>
      <w:r w:rsidRPr="003B0B13">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002198" w:rsidRPr="003B0B13" w:rsidRDefault="00002198" w:rsidP="00002198">
      <w:pPr>
        <w:pStyle w:val="a4"/>
        <w:shd w:val="clear" w:color="auto" w:fill="FFFFFF"/>
        <w:spacing w:before="240" w:beforeAutospacing="0" w:after="240" w:afterAutospacing="0" w:line="300" w:lineRule="atLeast"/>
        <w:ind w:left="600"/>
      </w:pPr>
      <w:r w:rsidRPr="003B0B13">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002198" w:rsidRPr="003B0B13" w:rsidRDefault="00002198" w:rsidP="00002198">
      <w:pPr>
        <w:pStyle w:val="a4"/>
        <w:shd w:val="clear" w:color="auto" w:fill="FFFFFF"/>
        <w:spacing w:before="240" w:beforeAutospacing="0" w:after="240" w:afterAutospacing="0" w:line="300" w:lineRule="atLeast"/>
        <w:ind w:left="600"/>
      </w:pPr>
      <w:r w:rsidRPr="003B0B13">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002198" w:rsidRPr="003B0B13" w:rsidRDefault="00002198" w:rsidP="00002198">
      <w:pPr>
        <w:pStyle w:val="a4"/>
        <w:shd w:val="clear" w:color="auto" w:fill="FFFFFF"/>
        <w:spacing w:before="240" w:beforeAutospacing="0" w:after="240" w:afterAutospacing="0" w:line="300" w:lineRule="atLeast"/>
        <w:ind w:left="600"/>
      </w:pPr>
      <w:r w:rsidRPr="003B0B13">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002198" w:rsidRPr="003B0B13" w:rsidRDefault="00002198" w:rsidP="00002198">
      <w:pPr>
        <w:pStyle w:val="a4"/>
        <w:shd w:val="clear" w:color="auto" w:fill="FFFFFF"/>
        <w:spacing w:before="240" w:beforeAutospacing="0" w:after="240" w:afterAutospacing="0" w:line="300" w:lineRule="atLeast"/>
        <w:ind w:left="600"/>
      </w:pPr>
      <w:r w:rsidRPr="003B0B13">
        <w:lastRenderedPageBreak/>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002198" w:rsidRPr="003B0B13" w:rsidRDefault="00002198" w:rsidP="00002198">
      <w:pPr>
        <w:pStyle w:val="a4"/>
        <w:shd w:val="clear" w:color="auto" w:fill="FFFFFF"/>
        <w:spacing w:before="240" w:beforeAutospacing="0" w:after="240" w:afterAutospacing="0" w:line="300" w:lineRule="atLeast"/>
        <w:ind w:left="600"/>
      </w:pPr>
      <w:r w:rsidRPr="003B0B13">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к централизованным системам горячего водоснабжения, типового договора о подключении к централизованным системам холодного водоснабжения, типового договора о подключении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Статья 43. Порядок вступления в силу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t>1. Настоящий Федеральный закон вступает в силу с 1 января 2013 года, за исключением статьи 9 и части 2 статьи 40 настоящего Федерального закона.</w:t>
      </w:r>
    </w:p>
    <w:p w:rsidR="00002198" w:rsidRPr="003B0B13" w:rsidRDefault="00002198" w:rsidP="00002198">
      <w:pPr>
        <w:pStyle w:val="a4"/>
        <w:shd w:val="clear" w:color="auto" w:fill="FFFFFF"/>
        <w:spacing w:before="240" w:beforeAutospacing="0" w:after="240" w:afterAutospacing="0" w:line="300" w:lineRule="atLeast"/>
        <w:ind w:left="600"/>
      </w:pPr>
      <w:r w:rsidRPr="003B0B13">
        <w:t>2. Статья 9 настоящего Федерального закона вступает в силу с 1 января 2012 года.</w:t>
      </w:r>
    </w:p>
    <w:p w:rsidR="00002198" w:rsidRPr="003B0B13" w:rsidRDefault="00002198" w:rsidP="00002198">
      <w:pPr>
        <w:pStyle w:val="a4"/>
        <w:shd w:val="clear" w:color="auto" w:fill="FFFFFF"/>
        <w:spacing w:before="240" w:beforeAutospacing="0" w:after="240" w:afterAutospacing="0" w:line="300" w:lineRule="atLeast"/>
        <w:ind w:left="600"/>
      </w:pPr>
      <w:r w:rsidRPr="003B0B13">
        <w:t>3. Часть 2 статьи 40 настоящего Федерального закона вступает в силу с 1 января 2014 года.</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Президент Российской Федерации</w:t>
      </w:r>
      <w:r w:rsidRPr="003B0B13">
        <w:rPr>
          <w:rStyle w:val="apple-converted-space"/>
          <w:b/>
          <w:bCs/>
        </w:rPr>
        <w:t> </w:t>
      </w:r>
    </w:p>
    <w:p w:rsidR="00002198" w:rsidRPr="003B0B13" w:rsidRDefault="00002198" w:rsidP="00002198">
      <w:pPr>
        <w:pStyle w:val="a4"/>
        <w:shd w:val="clear" w:color="auto" w:fill="FFFFFF"/>
        <w:spacing w:before="240" w:beforeAutospacing="0" w:after="240" w:afterAutospacing="0" w:line="300" w:lineRule="atLeast"/>
        <w:ind w:left="600"/>
      </w:pPr>
      <w:r w:rsidRPr="003B0B13">
        <w:rPr>
          <w:b/>
          <w:bCs/>
        </w:rPr>
        <w:t>Д. Медведев</w:t>
      </w:r>
    </w:p>
    <w:p w:rsidR="000E6353" w:rsidRPr="003B0B13" w:rsidRDefault="000E6353">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02198" w:rsidRPr="003B0B13" w:rsidRDefault="00002198">
      <w:pPr>
        <w:rPr>
          <w:rFonts w:ascii="Times New Roman" w:hAnsi="Times New Roman" w:cs="Times New Roman"/>
          <w:sz w:val="24"/>
          <w:szCs w:val="24"/>
        </w:rPr>
      </w:pPr>
    </w:p>
    <w:p w:rsidR="000234FB" w:rsidRPr="003B0B13" w:rsidRDefault="00FE617B" w:rsidP="000234FB">
      <w:pPr>
        <w:shd w:val="clear" w:color="auto" w:fill="E8E8E8"/>
        <w:spacing w:after="0" w:line="336" w:lineRule="atLeast"/>
        <w:outlineLvl w:val="0"/>
        <w:rPr>
          <w:rFonts w:ascii="Times New Roman" w:eastAsia="Times New Roman" w:hAnsi="Times New Roman" w:cs="Times New Roman"/>
          <w:b/>
          <w:bCs/>
          <w:kern w:val="36"/>
          <w:sz w:val="24"/>
          <w:szCs w:val="24"/>
          <w:lang w:eastAsia="ru-RU"/>
        </w:rPr>
      </w:pPr>
      <w:hyperlink r:id="rId5" w:history="1">
        <w:r w:rsidR="000234FB" w:rsidRPr="003B0B13">
          <w:rPr>
            <w:rFonts w:ascii="Times New Roman" w:eastAsia="Times New Roman" w:hAnsi="Times New Roman" w:cs="Times New Roman"/>
            <w:b/>
            <w:bCs/>
            <w:kern w:val="36"/>
            <w:sz w:val="24"/>
            <w:szCs w:val="24"/>
            <w:u w:val="single"/>
            <w:lang w:eastAsia="ru-RU"/>
          </w:rPr>
          <w:t>Федеральный закон РФ №416-ФЗ «О водоснабжении и водоотведении». Нововведения с 01.01.2013г.</w:t>
        </w:r>
      </w:hyperlink>
    </w:p>
    <w:p w:rsidR="000234FB" w:rsidRPr="003B0B13" w:rsidRDefault="000234FB" w:rsidP="000234FB">
      <w:pPr>
        <w:shd w:val="clear" w:color="auto" w:fill="E8E8E8"/>
        <w:spacing w:after="288"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«07» декабря 2011г. Президентом Российской Федерации был подписан Федеральный закон №416-ФЗ «О водоснабжении и водоотведении». В полную силу настоящий Федеральный закон вступит с 01.01.2013г., однако, уже сейчас становится ясным, что внимание государства к сфере водно-коммунального хозяйства значительно возросло.</w:t>
      </w:r>
    </w:p>
    <w:p w:rsidR="000234FB" w:rsidRPr="003B0B13" w:rsidRDefault="000234FB" w:rsidP="000234FB">
      <w:pPr>
        <w:shd w:val="clear" w:color="auto" w:fill="E8E8E8"/>
        <w:spacing w:after="288"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ООО «РЕСЭНЕРГО» проанализировало настоящий нормативно-правовой акт в части требований по организации приборного учета на сетях водоснабжения/водоотведения, а также в части ужесточившихся требований по учету не только расхода, но и качества отводимых сточных вод.</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В целом документ регулирует отношения в сфере водно-коммунального хозяйства и в общем виде </w:t>
      </w:r>
      <w:r w:rsidRPr="003B0B13">
        <w:rPr>
          <w:rFonts w:ascii="Times New Roman" w:eastAsia="Times New Roman" w:hAnsi="Times New Roman" w:cs="Times New Roman"/>
          <w:b/>
          <w:bCs/>
          <w:sz w:val="24"/>
          <w:szCs w:val="24"/>
          <w:lang w:eastAsia="ru-RU"/>
        </w:rPr>
        <w:t>объединяет требования по организации приборного учета</w:t>
      </w:r>
      <w:r w:rsidRPr="003B0B13">
        <w:rPr>
          <w:rFonts w:ascii="Times New Roman" w:eastAsia="Times New Roman" w:hAnsi="Times New Roman" w:cs="Times New Roman"/>
          <w:sz w:val="24"/>
          <w:szCs w:val="24"/>
          <w:lang w:eastAsia="ru-RU"/>
        </w:rPr>
        <w:t>, закрепленные в Постановлении Правительства Российской Федерации от 12.02.1999г. №167 «Об утверждении правил пользования системами коммунального водоснабжения и канализации в Российской Федерации», Федеральном законе Российской Федерации от 23.11.2009г. №261-ФЗ «Об энергосбережении и повышении энергетической эффективности» и Федеральном законе Российской Федерации от 27.07.2010г. №190-ФЗ «О теплоснабжении».</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Федеральный закон №416-ФЗ весьма полно раскрывает понятие «коммерческого учета воды и сточных вод», а также </w:t>
      </w:r>
      <w:r w:rsidRPr="003B0B13">
        <w:rPr>
          <w:rFonts w:ascii="Times New Roman" w:eastAsia="Times New Roman" w:hAnsi="Times New Roman" w:cs="Times New Roman"/>
          <w:b/>
          <w:bCs/>
          <w:sz w:val="24"/>
          <w:szCs w:val="24"/>
          <w:lang w:eastAsia="ru-RU"/>
        </w:rPr>
        <w:t>по новому трактует понятие «сточные воды»</w:t>
      </w:r>
      <w:r w:rsidRPr="003B0B13">
        <w:rPr>
          <w:rFonts w:ascii="Times New Roman" w:eastAsia="Times New Roman" w:hAnsi="Times New Roman" w:cs="Times New Roman"/>
          <w:sz w:val="24"/>
          <w:szCs w:val="24"/>
          <w:lang w:eastAsia="ru-RU"/>
        </w:rPr>
        <w:t>, нормативно включив в их состав дождевые, талые, инфильтрационные, поливомоечные и дренажные воды:</w:t>
      </w:r>
    </w:p>
    <w:p w:rsidR="000234FB" w:rsidRPr="003B0B13" w:rsidRDefault="000234FB" w:rsidP="000234FB">
      <w:pPr>
        <w:numPr>
          <w:ilvl w:val="0"/>
          <w:numId w:val="1"/>
        </w:numPr>
        <w:shd w:val="clear" w:color="auto" w:fill="E8E8E8"/>
        <w:spacing w:after="0" w:line="270" w:lineRule="atLeast"/>
        <w:ind w:left="360"/>
        <w:rPr>
          <w:rFonts w:ascii="Times New Roman" w:eastAsia="Times New Roman" w:hAnsi="Times New Roman" w:cs="Times New Roman"/>
          <w:sz w:val="24"/>
          <w:szCs w:val="24"/>
          <w:lang w:eastAsia="ru-RU"/>
        </w:rPr>
      </w:pPr>
      <w:r w:rsidRPr="003B0B13">
        <w:rPr>
          <w:rFonts w:ascii="Times New Roman" w:eastAsia="Times New Roman" w:hAnsi="Times New Roman" w:cs="Times New Roman"/>
          <w:i/>
          <w:iCs/>
          <w:sz w:val="24"/>
          <w:szCs w:val="24"/>
          <w:lang w:eastAsia="ru-RU"/>
        </w:rPr>
        <w:t>коммерческий учет воды и сточных вод</w:t>
      </w:r>
      <w:r w:rsidRPr="003B0B13">
        <w:rPr>
          <w:rFonts w:ascii="Times New Roman" w:eastAsia="Times New Roman" w:hAnsi="Times New Roman" w:cs="Times New Roman"/>
          <w:sz w:val="24"/>
          <w:szCs w:val="24"/>
          <w:lang w:eastAsia="ru-RU"/>
        </w:rPr>
        <w:t> — определение количества поданной (полученной) за определенный период воды, принятых (отведенных) сточных вод с помощью средств измерений (приборов учета) или расчетным способом.</w:t>
      </w:r>
    </w:p>
    <w:p w:rsidR="000234FB" w:rsidRPr="003B0B13" w:rsidRDefault="000234FB" w:rsidP="000234FB">
      <w:pPr>
        <w:numPr>
          <w:ilvl w:val="0"/>
          <w:numId w:val="1"/>
        </w:numPr>
        <w:shd w:val="clear" w:color="auto" w:fill="E8E8E8"/>
        <w:spacing w:after="0" w:line="270" w:lineRule="atLeast"/>
        <w:ind w:left="360"/>
        <w:rPr>
          <w:rFonts w:ascii="Times New Roman" w:eastAsia="Times New Roman" w:hAnsi="Times New Roman" w:cs="Times New Roman"/>
          <w:sz w:val="24"/>
          <w:szCs w:val="24"/>
          <w:lang w:eastAsia="ru-RU"/>
        </w:rPr>
      </w:pPr>
      <w:r w:rsidRPr="003B0B13">
        <w:rPr>
          <w:rFonts w:ascii="Times New Roman" w:eastAsia="Times New Roman" w:hAnsi="Times New Roman" w:cs="Times New Roman"/>
          <w:i/>
          <w:iCs/>
          <w:sz w:val="24"/>
          <w:szCs w:val="24"/>
          <w:lang w:eastAsia="ru-RU"/>
        </w:rPr>
        <w:t>сточные воды</w:t>
      </w:r>
      <w:r w:rsidRPr="003B0B13">
        <w:rPr>
          <w:rFonts w:ascii="Times New Roman" w:eastAsia="Times New Roman" w:hAnsi="Times New Roman" w:cs="Times New Roman"/>
          <w:sz w:val="24"/>
          <w:szCs w:val="24"/>
          <w:lang w:eastAsia="ru-RU"/>
        </w:rPr>
        <w:t>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b/>
          <w:bCs/>
          <w:sz w:val="24"/>
          <w:szCs w:val="24"/>
          <w:lang w:eastAsia="ru-RU"/>
        </w:rPr>
        <w:t>Порядок организации приборного учета выделен в документе в отдельную статью (ст.20)</w:t>
      </w:r>
      <w:r w:rsidRPr="003B0B13">
        <w:rPr>
          <w:rFonts w:ascii="Times New Roman" w:eastAsia="Times New Roman" w:hAnsi="Times New Roman" w:cs="Times New Roman"/>
          <w:sz w:val="24"/>
          <w:szCs w:val="24"/>
          <w:lang w:eastAsia="ru-RU"/>
        </w:rPr>
        <w:t>. Так, п.1. ст.20 четко закрепляет – какая вода подлежит коммерческому учету, а п.4 в явном виде закрепляет обязанность осуществления коммерческого учета «…</w:t>
      </w:r>
      <w:r w:rsidRPr="003B0B13">
        <w:rPr>
          <w:rFonts w:ascii="Times New Roman" w:eastAsia="Times New Roman" w:hAnsi="Times New Roman" w:cs="Times New Roman"/>
          <w:b/>
          <w:bCs/>
          <w:sz w:val="24"/>
          <w:szCs w:val="24"/>
          <w:lang w:eastAsia="ru-RU"/>
        </w:rPr>
        <w:t>в узлах учета путем измерения количества воды и сточных вод приборами учета воды, сточных вод</w:t>
      </w:r>
      <w:r w:rsidRPr="003B0B13">
        <w:rPr>
          <w:rFonts w:ascii="Times New Roman" w:eastAsia="Times New Roman" w:hAnsi="Times New Roman" w:cs="Times New Roman"/>
          <w:sz w:val="24"/>
          <w:szCs w:val="24"/>
          <w:lang w:eastAsia="ru-RU"/>
        </w:rPr>
        <w:t>…».</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С 01.01.2013г. в соответствии с п.6 ст.20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w:t>
      </w:r>
      <w:r w:rsidRPr="003B0B13">
        <w:rPr>
          <w:rFonts w:ascii="Times New Roman" w:eastAsia="Times New Roman" w:hAnsi="Times New Roman" w:cs="Times New Roman"/>
          <w:b/>
          <w:bCs/>
          <w:sz w:val="24"/>
          <w:szCs w:val="24"/>
          <w:lang w:eastAsia="ru-RU"/>
        </w:rPr>
        <w:t>не допускается</w:t>
      </w:r>
      <w:r w:rsidRPr="003B0B13">
        <w:rPr>
          <w:rFonts w:ascii="Times New Roman" w:eastAsia="Times New Roman" w:hAnsi="Times New Roman" w:cs="Times New Roman"/>
          <w:sz w:val="24"/>
          <w:szCs w:val="24"/>
          <w:lang w:eastAsia="ru-RU"/>
        </w:rPr>
        <w:t>.</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 xml:space="preserve">Помимо этого, в соответствии с п.5 ст.13, п.5 ст.14, п.2 ст.16 и п.2 ст.17 при заключении договоров горячего или холодного водоснабжения, водоотведения, договоров по транспортировке горячей или холодной воды, а также договоров по транспортировке сточных вод между абонентами (а также гарантирующими организациями) и </w:t>
      </w:r>
      <w:r w:rsidRPr="003B0B13">
        <w:rPr>
          <w:rFonts w:ascii="Times New Roman" w:eastAsia="Times New Roman" w:hAnsi="Times New Roman" w:cs="Times New Roman"/>
          <w:sz w:val="24"/>
          <w:szCs w:val="24"/>
          <w:lang w:eastAsia="ru-RU"/>
        </w:rPr>
        <w:lastRenderedPageBreak/>
        <w:t>организациями, осуществляющими горячее и холодное водоснабжение, водоотведение, транспортировку горячей и холодной воды, транспортировку сточных вод, </w:t>
      </w:r>
      <w:r w:rsidRPr="003B0B13">
        <w:rPr>
          <w:rFonts w:ascii="Times New Roman" w:eastAsia="Times New Roman" w:hAnsi="Times New Roman" w:cs="Times New Roman"/>
          <w:b/>
          <w:bCs/>
          <w:sz w:val="24"/>
          <w:szCs w:val="24"/>
          <w:lang w:eastAsia="ru-RU"/>
        </w:rPr>
        <w:t>существенным условием является организация порядка учета поданной/полученной воды и отведенных/принятых сточных вод</w:t>
      </w:r>
      <w:r w:rsidRPr="003B0B13">
        <w:rPr>
          <w:rFonts w:ascii="Times New Roman" w:eastAsia="Times New Roman" w:hAnsi="Times New Roman" w:cs="Times New Roman"/>
          <w:sz w:val="24"/>
          <w:szCs w:val="24"/>
          <w:lang w:eastAsia="ru-RU"/>
        </w:rPr>
        <w:t>.</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В Федеральный закон впервые были включены случаи осуществления коммерческого учета </w:t>
      </w:r>
      <w:r w:rsidRPr="003B0B13">
        <w:rPr>
          <w:rFonts w:ascii="Times New Roman" w:eastAsia="Times New Roman" w:hAnsi="Times New Roman" w:cs="Times New Roman"/>
          <w:b/>
          <w:bCs/>
          <w:sz w:val="24"/>
          <w:szCs w:val="24"/>
          <w:lang w:eastAsia="ru-RU"/>
        </w:rPr>
        <w:t>расчетным способом</w:t>
      </w:r>
      <w:r w:rsidRPr="003B0B13">
        <w:rPr>
          <w:rFonts w:ascii="Times New Roman" w:eastAsia="Times New Roman" w:hAnsi="Times New Roman" w:cs="Times New Roman"/>
          <w:sz w:val="24"/>
          <w:szCs w:val="24"/>
          <w:lang w:eastAsia="ru-RU"/>
        </w:rPr>
        <w:t> (п.10 ст.20), возможность применения которого стоит сегодня очень остро перед большим количеством абонентов:</w:t>
      </w:r>
    </w:p>
    <w:p w:rsidR="000234FB" w:rsidRPr="003B0B13" w:rsidRDefault="000234FB" w:rsidP="000234FB">
      <w:pPr>
        <w:numPr>
          <w:ilvl w:val="0"/>
          <w:numId w:val="2"/>
        </w:numPr>
        <w:shd w:val="clear" w:color="auto" w:fill="E8E8E8"/>
        <w:spacing w:after="120" w:line="270" w:lineRule="atLeast"/>
        <w:ind w:left="360"/>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0234FB" w:rsidRPr="003B0B13" w:rsidRDefault="000234FB" w:rsidP="000234FB">
      <w:pPr>
        <w:numPr>
          <w:ilvl w:val="0"/>
          <w:numId w:val="2"/>
        </w:numPr>
        <w:shd w:val="clear" w:color="auto" w:fill="E8E8E8"/>
        <w:spacing w:after="120" w:line="270" w:lineRule="atLeast"/>
        <w:ind w:left="360"/>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в случае неисправности прибора учета;</w:t>
      </w:r>
    </w:p>
    <w:p w:rsidR="000234FB" w:rsidRPr="003B0B13" w:rsidRDefault="000234FB" w:rsidP="000234FB">
      <w:pPr>
        <w:numPr>
          <w:ilvl w:val="0"/>
          <w:numId w:val="2"/>
        </w:numPr>
        <w:shd w:val="clear" w:color="auto" w:fill="E8E8E8"/>
        <w:spacing w:after="120" w:line="270" w:lineRule="atLeast"/>
        <w:ind w:left="360"/>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при нарушении в течение более шести месяцев сроков представления показаний прибора учета (за исключением случаев предварительного уведомления о временном прекращении потребления воды).</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Другими словами – возможность применения расчетного метода допускается </w:t>
      </w:r>
      <w:r w:rsidRPr="003B0B13">
        <w:rPr>
          <w:rFonts w:ascii="Times New Roman" w:eastAsia="Times New Roman" w:hAnsi="Times New Roman" w:cs="Times New Roman"/>
          <w:b/>
          <w:bCs/>
          <w:sz w:val="24"/>
          <w:szCs w:val="24"/>
          <w:lang w:eastAsia="ru-RU"/>
        </w:rPr>
        <w:t>не абонентами, а организациями, осуществляющими горячее и холодное водоснабжение, водоотведение</w:t>
      </w:r>
      <w:r w:rsidRPr="003B0B13">
        <w:rPr>
          <w:rFonts w:ascii="Times New Roman" w:eastAsia="Times New Roman" w:hAnsi="Times New Roman" w:cs="Times New Roman"/>
          <w:sz w:val="24"/>
          <w:szCs w:val="24"/>
          <w:lang w:eastAsia="ru-RU"/>
        </w:rPr>
        <w:t>. Применение расчетного метода для абонентов не допускается.</w:t>
      </w:r>
    </w:p>
    <w:p w:rsidR="000234FB" w:rsidRPr="003B0B13" w:rsidRDefault="000234FB" w:rsidP="000234FB">
      <w:pPr>
        <w:shd w:val="clear" w:color="auto" w:fill="E8E8E8"/>
        <w:spacing w:after="0"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Еще одним нововведением закона является появление главы «Обеспечение охраны окружающей среды в сфере водоснабжения и водоотведения» (гл.5), в соответствии с которой </w:t>
      </w:r>
      <w:r w:rsidRPr="003B0B13">
        <w:rPr>
          <w:rFonts w:ascii="Times New Roman" w:eastAsia="Times New Roman" w:hAnsi="Times New Roman" w:cs="Times New Roman"/>
          <w:b/>
          <w:bCs/>
          <w:sz w:val="24"/>
          <w:szCs w:val="24"/>
          <w:lang w:eastAsia="ru-RU"/>
        </w:rPr>
        <w:t>с 2013г. абоненты централизованных систем водоотведения несут ответственность за качество отводимых сточных вод</w:t>
      </w:r>
      <w:r w:rsidRPr="003B0B13">
        <w:rPr>
          <w:rFonts w:ascii="Times New Roman" w:eastAsia="Times New Roman" w:hAnsi="Times New Roman" w:cs="Times New Roman"/>
          <w:sz w:val="24"/>
          <w:szCs w:val="24"/>
          <w:lang w:eastAsia="ru-RU"/>
        </w:rPr>
        <w:t> (согласно нормативам допустимых сбросов загрязняющих веществ), а также в обязательном порядке разрабатывают и согласовывают </w:t>
      </w:r>
      <w:r w:rsidRPr="003B0B13">
        <w:rPr>
          <w:rFonts w:ascii="Times New Roman" w:eastAsia="Times New Roman" w:hAnsi="Times New Roman" w:cs="Times New Roman"/>
          <w:b/>
          <w:bCs/>
          <w:sz w:val="24"/>
          <w:szCs w:val="24"/>
          <w:lang w:eastAsia="ru-RU"/>
        </w:rPr>
        <w:t>Планы снижения сбросов</w:t>
      </w:r>
      <w:r w:rsidRPr="003B0B13">
        <w:rPr>
          <w:rFonts w:ascii="Times New Roman" w:eastAsia="Times New Roman" w:hAnsi="Times New Roman" w:cs="Times New Roman"/>
          <w:sz w:val="24"/>
          <w:szCs w:val="24"/>
          <w:lang w:eastAsia="ru-RU"/>
        </w:rPr>
        <w:t xml:space="preserve">. Планы снижения сбросов будут согласовываться с территориальным органом </w:t>
      </w:r>
      <w:proofErr w:type="spellStart"/>
      <w:r w:rsidRPr="003B0B13">
        <w:rPr>
          <w:rFonts w:ascii="Times New Roman" w:eastAsia="Times New Roman" w:hAnsi="Times New Roman" w:cs="Times New Roman"/>
          <w:sz w:val="24"/>
          <w:szCs w:val="24"/>
          <w:lang w:eastAsia="ru-RU"/>
        </w:rPr>
        <w:t>Росприроднадзора</w:t>
      </w:r>
      <w:proofErr w:type="spellEnd"/>
      <w:r w:rsidRPr="003B0B13">
        <w:rPr>
          <w:rFonts w:ascii="Times New Roman" w:eastAsia="Times New Roman" w:hAnsi="Times New Roman" w:cs="Times New Roman"/>
          <w:sz w:val="24"/>
          <w:szCs w:val="24"/>
          <w:lang w:eastAsia="ru-RU"/>
        </w:rPr>
        <w:t>.</w:t>
      </w:r>
    </w:p>
    <w:p w:rsidR="000234FB" w:rsidRPr="003B0B13" w:rsidRDefault="000234FB" w:rsidP="000234FB">
      <w:pPr>
        <w:shd w:val="clear" w:color="auto" w:fill="E8E8E8"/>
        <w:spacing w:after="288"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Кроме того, с абонентов будет взиматься не только плата за непосредственно негативное воздействие на окружающую среду (ст.28, ст.29), но и плата за негативное воздействие загрязняющих веществ в составе сбрасываемых вод на работу централизованной системы водоотведения (п.10, ст.7). Размер компенсаций за негативное воздействие на работу централизованных систем водоотведения, по информации комитета Государственной Думы РФ по жилищной политике и жилищно-коммунальному хозяйству, будет установлен «Правилами холодного водоснабжения и водоотведения», которые должны быть разработаны и утверждены в составе действующих или взамен «Правил пользования системами коммунального водоснабжения и водоотведения в Российской Федерации» (Постановление Правительства РФ от 12.02.1999г. №167).</w:t>
      </w:r>
    </w:p>
    <w:p w:rsidR="000234FB" w:rsidRPr="003B0B13" w:rsidRDefault="000234FB" w:rsidP="000234FB">
      <w:pPr>
        <w:shd w:val="clear" w:color="auto" w:fill="E8E8E8"/>
        <w:spacing w:after="288" w:line="285" w:lineRule="atLeast"/>
        <w:rPr>
          <w:rFonts w:ascii="Times New Roman" w:eastAsia="Times New Roman" w:hAnsi="Times New Roman" w:cs="Times New Roman"/>
          <w:sz w:val="24"/>
          <w:szCs w:val="24"/>
          <w:lang w:eastAsia="ru-RU"/>
        </w:rPr>
      </w:pPr>
      <w:r w:rsidRPr="003B0B13">
        <w:rPr>
          <w:rFonts w:ascii="Times New Roman" w:eastAsia="Times New Roman" w:hAnsi="Times New Roman" w:cs="Times New Roman"/>
          <w:sz w:val="24"/>
          <w:szCs w:val="24"/>
          <w:lang w:eastAsia="ru-RU"/>
        </w:rPr>
        <w:t>Таким образом, основываясь на нововведениях Федерального закона №416-ФЗ, можно сделать вывод, что требования в части учета потребляемой воды и особенно сточных вод ужесточаются. Учитывая ответственность абонентов с 2013г. за качество отводимых сточных вод и необходимость платы за негативное воздействие на окружающую среду, вопрос организации узлов учета на базе точного измерительного оборудования выходит на одно из первых мест в финансовом и экологическом аспектах предприятий.</w:t>
      </w:r>
    </w:p>
    <w:p w:rsidR="000234FB" w:rsidRDefault="000234FB"/>
    <w:p w:rsidR="000234FB" w:rsidRDefault="000234FB"/>
    <w:sectPr w:rsidR="000234FB" w:rsidSect="000E6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B505F"/>
    <w:multiLevelType w:val="multilevel"/>
    <w:tmpl w:val="3528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2D3E89"/>
    <w:multiLevelType w:val="multilevel"/>
    <w:tmpl w:val="19A6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34FB"/>
    <w:rsid w:val="00000071"/>
    <w:rsid w:val="0000036D"/>
    <w:rsid w:val="00002152"/>
    <w:rsid w:val="00002198"/>
    <w:rsid w:val="00003F08"/>
    <w:rsid w:val="00004D90"/>
    <w:rsid w:val="000061DE"/>
    <w:rsid w:val="000069BC"/>
    <w:rsid w:val="00006FD7"/>
    <w:rsid w:val="0000796B"/>
    <w:rsid w:val="00007DCA"/>
    <w:rsid w:val="00010541"/>
    <w:rsid w:val="000112AB"/>
    <w:rsid w:val="000118E6"/>
    <w:rsid w:val="00011E76"/>
    <w:rsid w:val="0001202A"/>
    <w:rsid w:val="000120D0"/>
    <w:rsid w:val="00012120"/>
    <w:rsid w:val="000129BC"/>
    <w:rsid w:val="00012A0A"/>
    <w:rsid w:val="00013465"/>
    <w:rsid w:val="0001419B"/>
    <w:rsid w:val="00014C01"/>
    <w:rsid w:val="00015480"/>
    <w:rsid w:val="0001579E"/>
    <w:rsid w:val="0001618B"/>
    <w:rsid w:val="0001789A"/>
    <w:rsid w:val="00020727"/>
    <w:rsid w:val="0002074E"/>
    <w:rsid w:val="00020AE2"/>
    <w:rsid w:val="000211CA"/>
    <w:rsid w:val="000216B9"/>
    <w:rsid w:val="0002216A"/>
    <w:rsid w:val="00022A1B"/>
    <w:rsid w:val="00023440"/>
    <w:rsid w:val="000234FB"/>
    <w:rsid w:val="000235B9"/>
    <w:rsid w:val="0002442F"/>
    <w:rsid w:val="0002453E"/>
    <w:rsid w:val="00024D2B"/>
    <w:rsid w:val="00025008"/>
    <w:rsid w:val="000268FA"/>
    <w:rsid w:val="000270C8"/>
    <w:rsid w:val="000278AA"/>
    <w:rsid w:val="000301FE"/>
    <w:rsid w:val="00030A7C"/>
    <w:rsid w:val="00031500"/>
    <w:rsid w:val="000328A9"/>
    <w:rsid w:val="00033CAD"/>
    <w:rsid w:val="00034825"/>
    <w:rsid w:val="0003499B"/>
    <w:rsid w:val="00035279"/>
    <w:rsid w:val="00035D78"/>
    <w:rsid w:val="00035FC2"/>
    <w:rsid w:val="000361B5"/>
    <w:rsid w:val="0003649B"/>
    <w:rsid w:val="000366B2"/>
    <w:rsid w:val="0003673C"/>
    <w:rsid w:val="00037E4F"/>
    <w:rsid w:val="000402BB"/>
    <w:rsid w:val="00041135"/>
    <w:rsid w:val="0004118F"/>
    <w:rsid w:val="00042478"/>
    <w:rsid w:val="00042B9E"/>
    <w:rsid w:val="00043051"/>
    <w:rsid w:val="0004324D"/>
    <w:rsid w:val="00043371"/>
    <w:rsid w:val="00043658"/>
    <w:rsid w:val="0004407D"/>
    <w:rsid w:val="00046354"/>
    <w:rsid w:val="00046773"/>
    <w:rsid w:val="00046934"/>
    <w:rsid w:val="00046F0A"/>
    <w:rsid w:val="0004746C"/>
    <w:rsid w:val="0004759F"/>
    <w:rsid w:val="00047ADA"/>
    <w:rsid w:val="00047C16"/>
    <w:rsid w:val="00050004"/>
    <w:rsid w:val="00050285"/>
    <w:rsid w:val="000504DF"/>
    <w:rsid w:val="00051111"/>
    <w:rsid w:val="000514F5"/>
    <w:rsid w:val="000529A6"/>
    <w:rsid w:val="000530ED"/>
    <w:rsid w:val="00053423"/>
    <w:rsid w:val="00053628"/>
    <w:rsid w:val="00053B18"/>
    <w:rsid w:val="0005403A"/>
    <w:rsid w:val="00055442"/>
    <w:rsid w:val="00055790"/>
    <w:rsid w:val="00056414"/>
    <w:rsid w:val="0005688E"/>
    <w:rsid w:val="00056B06"/>
    <w:rsid w:val="00057220"/>
    <w:rsid w:val="00057312"/>
    <w:rsid w:val="0005753F"/>
    <w:rsid w:val="00057A50"/>
    <w:rsid w:val="00057FCF"/>
    <w:rsid w:val="00057FEA"/>
    <w:rsid w:val="00060976"/>
    <w:rsid w:val="00060E7D"/>
    <w:rsid w:val="00061459"/>
    <w:rsid w:val="0006168A"/>
    <w:rsid w:val="000618F3"/>
    <w:rsid w:val="00062CE6"/>
    <w:rsid w:val="000631AF"/>
    <w:rsid w:val="000635E2"/>
    <w:rsid w:val="00063630"/>
    <w:rsid w:val="00065009"/>
    <w:rsid w:val="00065840"/>
    <w:rsid w:val="00065EC5"/>
    <w:rsid w:val="0007008B"/>
    <w:rsid w:val="000707FC"/>
    <w:rsid w:val="00070D0C"/>
    <w:rsid w:val="00070D87"/>
    <w:rsid w:val="00070FAA"/>
    <w:rsid w:val="00072216"/>
    <w:rsid w:val="000723A3"/>
    <w:rsid w:val="000736E1"/>
    <w:rsid w:val="000738D7"/>
    <w:rsid w:val="00073D73"/>
    <w:rsid w:val="000746FF"/>
    <w:rsid w:val="00075700"/>
    <w:rsid w:val="000767AE"/>
    <w:rsid w:val="000767FA"/>
    <w:rsid w:val="00076824"/>
    <w:rsid w:val="000772A4"/>
    <w:rsid w:val="00077C98"/>
    <w:rsid w:val="000800AF"/>
    <w:rsid w:val="00080760"/>
    <w:rsid w:val="0008094B"/>
    <w:rsid w:val="00080CDC"/>
    <w:rsid w:val="00081073"/>
    <w:rsid w:val="000811A4"/>
    <w:rsid w:val="000812F3"/>
    <w:rsid w:val="000818F6"/>
    <w:rsid w:val="00081B36"/>
    <w:rsid w:val="00081EF1"/>
    <w:rsid w:val="00082065"/>
    <w:rsid w:val="00082494"/>
    <w:rsid w:val="00082944"/>
    <w:rsid w:val="00082956"/>
    <w:rsid w:val="0008320B"/>
    <w:rsid w:val="00083526"/>
    <w:rsid w:val="000836E7"/>
    <w:rsid w:val="000837DE"/>
    <w:rsid w:val="00084167"/>
    <w:rsid w:val="00084DBE"/>
    <w:rsid w:val="00084F94"/>
    <w:rsid w:val="00085D3C"/>
    <w:rsid w:val="00087830"/>
    <w:rsid w:val="000903D3"/>
    <w:rsid w:val="00091642"/>
    <w:rsid w:val="00091801"/>
    <w:rsid w:val="00091869"/>
    <w:rsid w:val="00091B22"/>
    <w:rsid w:val="0009299D"/>
    <w:rsid w:val="000942EC"/>
    <w:rsid w:val="00095150"/>
    <w:rsid w:val="00096D14"/>
    <w:rsid w:val="000971D9"/>
    <w:rsid w:val="00097EFB"/>
    <w:rsid w:val="000A09FA"/>
    <w:rsid w:val="000A1A91"/>
    <w:rsid w:val="000A2DE8"/>
    <w:rsid w:val="000A36FE"/>
    <w:rsid w:val="000A3727"/>
    <w:rsid w:val="000A40D8"/>
    <w:rsid w:val="000A465F"/>
    <w:rsid w:val="000A48FF"/>
    <w:rsid w:val="000A5058"/>
    <w:rsid w:val="000A5664"/>
    <w:rsid w:val="000A61D5"/>
    <w:rsid w:val="000A6B90"/>
    <w:rsid w:val="000B024E"/>
    <w:rsid w:val="000B0838"/>
    <w:rsid w:val="000B09EA"/>
    <w:rsid w:val="000B2E4E"/>
    <w:rsid w:val="000B3408"/>
    <w:rsid w:val="000B3B75"/>
    <w:rsid w:val="000B3DCE"/>
    <w:rsid w:val="000B3ECF"/>
    <w:rsid w:val="000B4114"/>
    <w:rsid w:val="000B4436"/>
    <w:rsid w:val="000B4673"/>
    <w:rsid w:val="000B4B17"/>
    <w:rsid w:val="000B4B2A"/>
    <w:rsid w:val="000B584B"/>
    <w:rsid w:val="000B60EA"/>
    <w:rsid w:val="000B6216"/>
    <w:rsid w:val="000B633E"/>
    <w:rsid w:val="000B7009"/>
    <w:rsid w:val="000B73A1"/>
    <w:rsid w:val="000B7A70"/>
    <w:rsid w:val="000B7BA6"/>
    <w:rsid w:val="000C01A4"/>
    <w:rsid w:val="000C0C79"/>
    <w:rsid w:val="000C1AC4"/>
    <w:rsid w:val="000C1E52"/>
    <w:rsid w:val="000C3342"/>
    <w:rsid w:val="000C36D2"/>
    <w:rsid w:val="000C3E54"/>
    <w:rsid w:val="000C44D6"/>
    <w:rsid w:val="000C4A01"/>
    <w:rsid w:val="000C5D47"/>
    <w:rsid w:val="000C5F24"/>
    <w:rsid w:val="000C5F9D"/>
    <w:rsid w:val="000C62D2"/>
    <w:rsid w:val="000C6FE2"/>
    <w:rsid w:val="000C7B48"/>
    <w:rsid w:val="000C7CD7"/>
    <w:rsid w:val="000C7D0B"/>
    <w:rsid w:val="000C7DF8"/>
    <w:rsid w:val="000D005B"/>
    <w:rsid w:val="000D046A"/>
    <w:rsid w:val="000D0996"/>
    <w:rsid w:val="000D0BAE"/>
    <w:rsid w:val="000D1A26"/>
    <w:rsid w:val="000D1E7B"/>
    <w:rsid w:val="000D25CE"/>
    <w:rsid w:val="000D3478"/>
    <w:rsid w:val="000D383C"/>
    <w:rsid w:val="000D3B8D"/>
    <w:rsid w:val="000D4687"/>
    <w:rsid w:val="000D49AC"/>
    <w:rsid w:val="000D4C3B"/>
    <w:rsid w:val="000D512E"/>
    <w:rsid w:val="000D528C"/>
    <w:rsid w:val="000D52C0"/>
    <w:rsid w:val="000D596E"/>
    <w:rsid w:val="000D6894"/>
    <w:rsid w:val="000D6A86"/>
    <w:rsid w:val="000D75BA"/>
    <w:rsid w:val="000D79FB"/>
    <w:rsid w:val="000D7A20"/>
    <w:rsid w:val="000E0000"/>
    <w:rsid w:val="000E123C"/>
    <w:rsid w:val="000E1527"/>
    <w:rsid w:val="000E1893"/>
    <w:rsid w:val="000E1F39"/>
    <w:rsid w:val="000E3AA1"/>
    <w:rsid w:val="000E3AA7"/>
    <w:rsid w:val="000E3F6E"/>
    <w:rsid w:val="000E4051"/>
    <w:rsid w:val="000E43EC"/>
    <w:rsid w:val="000E4A06"/>
    <w:rsid w:val="000E4C13"/>
    <w:rsid w:val="000E5596"/>
    <w:rsid w:val="000E60FF"/>
    <w:rsid w:val="000E6353"/>
    <w:rsid w:val="000E73A8"/>
    <w:rsid w:val="000E790D"/>
    <w:rsid w:val="000E7BD8"/>
    <w:rsid w:val="000E7F72"/>
    <w:rsid w:val="000F0027"/>
    <w:rsid w:val="000F0ADE"/>
    <w:rsid w:val="000F14D6"/>
    <w:rsid w:val="000F17E0"/>
    <w:rsid w:val="000F2762"/>
    <w:rsid w:val="000F30E8"/>
    <w:rsid w:val="000F3A9E"/>
    <w:rsid w:val="000F3C39"/>
    <w:rsid w:val="000F411F"/>
    <w:rsid w:val="000F4C20"/>
    <w:rsid w:val="000F53F4"/>
    <w:rsid w:val="000F5996"/>
    <w:rsid w:val="000F5A26"/>
    <w:rsid w:val="000F6147"/>
    <w:rsid w:val="000F639A"/>
    <w:rsid w:val="000F672B"/>
    <w:rsid w:val="000F6854"/>
    <w:rsid w:val="000F7DF2"/>
    <w:rsid w:val="001008CF"/>
    <w:rsid w:val="00100961"/>
    <w:rsid w:val="00100FA2"/>
    <w:rsid w:val="001012A0"/>
    <w:rsid w:val="00101404"/>
    <w:rsid w:val="00101830"/>
    <w:rsid w:val="00101A0A"/>
    <w:rsid w:val="00101F51"/>
    <w:rsid w:val="001021BF"/>
    <w:rsid w:val="00102FF2"/>
    <w:rsid w:val="001045BB"/>
    <w:rsid w:val="001108DD"/>
    <w:rsid w:val="00111BAD"/>
    <w:rsid w:val="00111BF4"/>
    <w:rsid w:val="0011292F"/>
    <w:rsid w:val="001129FE"/>
    <w:rsid w:val="001136FB"/>
    <w:rsid w:val="00114918"/>
    <w:rsid w:val="00115BFF"/>
    <w:rsid w:val="0012079D"/>
    <w:rsid w:val="00120BF6"/>
    <w:rsid w:val="00122098"/>
    <w:rsid w:val="00123038"/>
    <w:rsid w:val="00123593"/>
    <w:rsid w:val="00123CD3"/>
    <w:rsid w:val="00123F0B"/>
    <w:rsid w:val="001240B6"/>
    <w:rsid w:val="00124108"/>
    <w:rsid w:val="0012411E"/>
    <w:rsid w:val="001244DF"/>
    <w:rsid w:val="00124DA2"/>
    <w:rsid w:val="00125566"/>
    <w:rsid w:val="00126577"/>
    <w:rsid w:val="00127000"/>
    <w:rsid w:val="00127073"/>
    <w:rsid w:val="001304C5"/>
    <w:rsid w:val="00131C12"/>
    <w:rsid w:val="00131E8B"/>
    <w:rsid w:val="001328A6"/>
    <w:rsid w:val="00133EA1"/>
    <w:rsid w:val="00133F60"/>
    <w:rsid w:val="00134579"/>
    <w:rsid w:val="00134773"/>
    <w:rsid w:val="001348DE"/>
    <w:rsid w:val="001350BB"/>
    <w:rsid w:val="001351E2"/>
    <w:rsid w:val="00135B4A"/>
    <w:rsid w:val="001361C2"/>
    <w:rsid w:val="0013656F"/>
    <w:rsid w:val="0013706B"/>
    <w:rsid w:val="001377B4"/>
    <w:rsid w:val="001377F9"/>
    <w:rsid w:val="00137DDF"/>
    <w:rsid w:val="00140248"/>
    <w:rsid w:val="00140F77"/>
    <w:rsid w:val="001417E1"/>
    <w:rsid w:val="0014181E"/>
    <w:rsid w:val="00141DAB"/>
    <w:rsid w:val="00142981"/>
    <w:rsid w:val="00142E3D"/>
    <w:rsid w:val="0014305B"/>
    <w:rsid w:val="00144B8D"/>
    <w:rsid w:val="00144C9A"/>
    <w:rsid w:val="00145054"/>
    <w:rsid w:val="001455CD"/>
    <w:rsid w:val="00145D16"/>
    <w:rsid w:val="00147D4E"/>
    <w:rsid w:val="00147ECD"/>
    <w:rsid w:val="00147FC6"/>
    <w:rsid w:val="00150D07"/>
    <w:rsid w:val="00150FC6"/>
    <w:rsid w:val="00151815"/>
    <w:rsid w:val="0015181C"/>
    <w:rsid w:val="00151DCA"/>
    <w:rsid w:val="00152FB6"/>
    <w:rsid w:val="001530E7"/>
    <w:rsid w:val="00153229"/>
    <w:rsid w:val="001535D7"/>
    <w:rsid w:val="001539F1"/>
    <w:rsid w:val="001549CE"/>
    <w:rsid w:val="00154EC2"/>
    <w:rsid w:val="00155E43"/>
    <w:rsid w:val="00156500"/>
    <w:rsid w:val="00156E51"/>
    <w:rsid w:val="0015721D"/>
    <w:rsid w:val="0016180A"/>
    <w:rsid w:val="001630D2"/>
    <w:rsid w:val="001631F8"/>
    <w:rsid w:val="00163954"/>
    <w:rsid w:val="00163D5D"/>
    <w:rsid w:val="00164022"/>
    <w:rsid w:val="001642E8"/>
    <w:rsid w:val="001642FA"/>
    <w:rsid w:val="00164E32"/>
    <w:rsid w:val="00165173"/>
    <w:rsid w:val="0016591F"/>
    <w:rsid w:val="001659E2"/>
    <w:rsid w:val="00165FB5"/>
    <w:rsid w:val="0016667D"/>
    <w:rsid w:val="00167DCB"/>
    <w:rsid w:val="00170484"/>
    <w:rsid w:val="00170E9A"/>
    <w:rsid w:val="00171DAA"/>
    <w:rsid w:val="00171EC8"/>
    <w:rsid w:val="00171F2E"/>
    <w:rsid w:val="00172385"/>
    <w:rsid w:val="001726E1"/>
    <w:rsid w:val="001727D8"/>
    <w:rsid w:val="00172931"/>
    <w:rsid w:val="00172A71"/>
    <w:rsid w:val="00172AD7"/>
    <w:rsid w:val="00173253"/>
    <w:rsid w:val="00173715"/>
    <w:rsid w:val="00174B7B"/>
    <w:rsid w:val="00174D23"/>
    <w:rsid w:val="001752E0"/>
    <w:rsid w:val="00175548"/>
    <w:rsid w:val="00175DBD"/>
    <w:rsid w:val="00175F2A"/>
    <w:rsid w:val="0017626F"/>
    <w:rsid w:val="001801D3"/>
    <w:rsid w:val="0018058B"/>
    <w:rsid w:val="00181053"/>
    <w:rsid w:val="0018146D"/>
    <w:rsid w:val="0018147C"/>
    <w:rsid w:val="001815C6"/>
    <w:rsid w:val="00181E49"/>
    <w:rsid w:val="00182C17"/>
    <w:rsid w:val="00182D33"/>
    <w:rsid w:val="00184188"/>
    <w:rsid w:val="00184387"/>
    <w:rsid w:val="00184635"/>
    <w:rsid w:val="001847CB"/>
    <w:rsid w:val="00185F2A"/>
    <w:rsid w:val="001861BD"/>
    <w:rsid w:val="0018642D"/>
    <w:rsid w:val="001867D3"/>
    <w:rsid w:val="00186DBE"/>
    <w:rsid w:val="00186FBC"/>
    <w:rsid w:val="001874DA"/>
    <w:rsid w:val="00187A93"/>
    <w:rsid w:val="00187D88"/>
    <w:rsid w:val="00187EA5"/>
    <w:rsid w:val="001903F5"/>
    <w:rsid w:val="00191A2A"/>
    <w:rsid w:val="00191F56"/>
    <w:rsid w:val="001929F5"/>
    <w:rsid w:val="00193A60"/>
    <w:rsid w:val="0019462A"/>
    <w:rsid w:val="00195467"/>
    <w:rsid w:val="0019548D"/>
    <w:rsid w:val="001955A6"/>
    <w:rsid w:val="00196191"/>
    <w:rsid w:val="00197179"/>
    <w:rsid w:val="001975A6"/>
    <w:rsid w:val="00197A87"/>
    <w:rsid w:val="001A0673"/>
    <w:rsid w:val="001A0ADF"/>
    <w:rsid w:val="001A0E37"/>
    <w:rsid w:val="001A11AD"/>
    <w:rsid w:val="001A191A"/>
    <w:rsid w:val="001A22B0"/>
    <w:rsid w:val="001A23D5"/>
    <w:rsid w:val="001A2755"/>
    <w:rsid w:val="001A33D2"/>
    <w:rsid w:val="001A349D"/>
    <w:rsid w:val="001A36C4"/>
    <w:rsid w:val="001A526D"/>
    <w:rsid w:val="001A5818"/>
    <w:rsid w:val="001A5D54"/>
    <w:rsid w:val="001A5D9E"/>
    <w:rsid w:val="001A63AE"/>
    <w:rsid w:val="001A6AC7"/>
    <w:rsid w:val="001A6EEF"/>
    <w:rsid w:val="001B0C3C"/>
    <w:rsid w:val="001B1C06"/>
    <w:rsid w:val="001B1D05"/>
    <w:rsid w:val="001B1D1E"/>
    <w:rsid w:val="001B260D"/>
    <w:rsid w:val="001B265D"/>
    <w:rsid w:val="001B281E"/>
    <w:rsid w:val="001B2ACF"/>
    <w:rsid w:val="001B2DA6"/>
    <w:rsid w:val="001B3003"/>
    <w:rsid w:val="001B3455"/>
    <w:rsid w:val="001B3A10"/>
    <w:rsid w:val="001B401D"/>
    <w:rsid w:val="001B4155"/>
    <w:rsid w:val="001B4857"/>
    <w:rsid w:val="001B4E2A"/>
    <w:rsid w:val="001B4F19"/>
    <w:rsid w:val="001B574F"/>
    <w:rsid w:val="001B6BBB"/>
    <w:rsid w:val="001B6DB0"/>
    <w:rsid w:val="001B6E36"/>
    <w:rsid w:val="001B7A57"/>
    <w:rsid w:val="001C0236"/>
    <w:rsid w:val="001C08A9"/>
    <w:rsid w:val="001C0A65"/>
    <w:rsid w:val="001C0BA3"/>
    <w:rsid w:val="001C1884"/>
    <w:rsid w:val="001C1D04"/>
    <w:rsid w:val="001C27E8"/>
    <w:rsid w:val="001C3F19"/>
    <w:rsid w:val="001C4229"/>
    <w:rsid w:val="001C4755"/>
    <w:rsid w:val="001C48DF"/>
    <w:rsid w:val="001C4BDE"/>
    <w:rsid w:val="001C4DFF"/>
    <w:rsid w:val="001C57C1"/>
    <w:rsid w:val="001C5958"/>
    <w:rsid w:val="001C7380"/>
    <w:rsid w:val="001C7B5B"/>
    <w:rsid w:val="001D00FF"/>
    <w:rsid w:val="001D0480"/>
    <w:rsid w:val="001D07F9"/>
    <w:rsid w:val="001D0F25"/>
    <w:rsid w:val="001D1084"/>
    <w:rsid w:val="001D117A"/>
    <w:rsid w:val="001D26D5"/>
    <w:rsid w:val="001D27D7"/>
    <w:rsid w:val="001D2ACC"/>
    <w:rsid w:val="001D3216"/>
    <w:rsid w:val="001D34AF"/>
    <w:rsid w:val="001D3FFE"/>
    <w:rsid w:val="001D4EEB"/>
    <w:rsid w:val="001D4FA1"/>
    <w:rsid w:val="001D53F3"/>
    <w:rsid w:val="001D60A7"/>
    <w:rsid w:val="001D62F9"/>
    <w:rsid w:val="001D675E"/>
    <w:rsid w:val="001D6CEC"/>
    <w:rsid w:val="001D762C"/>
    <w:rsid w:val="001D7A19"/>
    <w:rsid w:val="001D7B56"/>
    <w:rsid w:val="001E17D4"/>
    <w:rsid w:val="001E2AAF"/>
    <w:rsid w:val="001E2C7F"/>
    <w:rsid w:val="001E2E04"/>
    <w:rsid w:val="001E36E5"/>
    <w:rsid w:val="001E384E"/>
    <w:rsid w:val="001E399C"/>
    <w:rsid w:val="001E4AEF"/>
    <w:rsid w:val="001E53B6"/>
    <w:rsid w:val="001E5C00"/>
    <w:rsid w:val="001E5CFE"/>
    <w:rsid w:val="001E60E2"/>
    <w:rsid w:val="001E640E"/>
    <w:rsid w:val="001E7CBD"/>
    <w:rsid w:val="001F0E52"/>
    <w:rsid w:val="001F1418"/>
    <w:rsid w:val="001F16D5"/>
    <w:rsid w:val="001F22E3"/>
    <w:rsid w:val="001F26AE"/>
    <w:rsid w:val="001F2A16"/>
    <w:rsid w:val="001F342A"/>
    <w:rsid w:val="001F3EB8"/>
    <w:rsid w:val="001F3F19"/>
    <w:rsid w:val="001F53EE"/>
    <w:rsid w:val="001F58B1"/>
    <w:rsid w:val="001F5B23"/>
    <w:rsid w:val="001F629E"/>
    <w:rsid w:val="001F69F1"/>
    <w:rsid w:val="001F7A76"/>
    <w:rsid w:val="00200CAE"/>
    <w:rsid w:val="00201397"/>
    <w:rsid w:val="002019EE"/>
    <w:rsid w:val="00202020"/>
    <w:rsid w:val="0020219A"/>
    <w:rsid w:val="00202492"/>
    <w:rsid w:val="002041C5"/>
    <w:rsid w:val="00204238"/>
    <w:rsid w:val="00204937"/>
    <w:rsid w:val="002058B4"/>
    <w:rsid w:val="002058C8"/>
    <w:rsid w:val="00206082"/>
    <w:rsid w:val="002065D2"/>
    <w:rsid w:val="002069BC"/>
    <w:rsid w:val="00206BB7"/>
    <w:rsid w:val="00206EF4"/>
    <w:rsid w:val="00207198"/>
    <w:rsid w:val="0020737E"/>
    <w:rsid w:val="00211635"/>
    <w:rsid w:val="00211867"/>
    <w:rsid w:val="002127A7"/>
    <w:rsid w:val="002128D8"/>
    <w:rsid w:val="0021339E"/>
    <w:rsid w:val="00213CE9"/>
    <w:rsid w:val="002147FA"/>
    <w:rsid w:val="00214DBB"/>
    <w:rsid w:val="0021533D"/>
    <w:rsid w:val="00215FD2"/>
    <w:rsid w:val="00216873"/>
    <w:rsid w:val="00217A63"/>
    <w:rsid w:val="002202AD"/>
    <w:rsid w:val="002203A6"/>
    <w:rsid w:val="0022061A"/>
    <w:rsid w:val="00220630"/>
    <w:rsid w:val="00220890"/>
    <w:rsid w:val="00220F52"/>
    <w:rsid w:val="00221343"/>
    <w:rsid w:val="00221FDC"/>
    <w:rsid w:val="0022234E"/>
    <w:rsid w:val="00222EE9"/>
    <w:rsid w:val="00222FE5"/>
    <w:rsid w:val="002230A9"/>
    <w:rsid w:val="0022316E"/>
    <w:rsid w:val="002243E8"/>
    <w:rsid w:val="00224B41"/>
    <w:rsid w:val="00225174"/>
    <w:rsid w:val="0022602F"/>
    <w:rsid w:val="002265F3"/>
    <w:rsid w:val="00226FD4"/>
    <w:rsid w:val="002300D5"/>
    <w:rsid w:val="00230540"/>
    <w:rsid w:val="00231106"/>
    <w:rsid w:val="002311B4"/>
    <w:rsid w:val="002323C7"/>
    <w:rsid w:val="002327F9"/>
    <w:rsid w:val="002329CA"/>
    <w:rsid w:val="00233AC6"/>
    <w:rsid w:val="00233EEF"/>
    <w:rsid w:val="00234D3F"/>
    <w:rsid w:val="002352E5"/>
    <w:rsid w:val="0023545F"/>
    <w:rsid w:val="00235BCA"/>
    <w:rsid w:val="00235D18"/>
    <w:rsid w:val="00235E2B"/>
    <w:rsid w:val="00236215"/>
    <w:rsid w:val="0023695B"/>
    <w:rsid w:val="00236AF6"/>
    <w:rsid w:val="0024109F"/>
    <w:rsid w:val="00241480"/>
    <w:rsid w:val="00241CD0"/>
    <w:rsid w:val="00242239"/>
    <w:rsid w:val="0024363E"/>
    <w:rsid w:val="002436E1"/>
    <w:rsid w:val="00243CD1"/>
    <w:rsid w:val="0024445B"/>
    <w:rsid w:val="002454F3"/>
    <w:rsid w:val="00245D9D"/>
    <w:rsid w:val="00245FDB"/>
    <w:rsid w:val="00246CA0"/>
    <w:rsid w:val="00246E71"/>
    <w:rsid w:val="002471AD"/>
    <w:rsid w:val="00247C1B"/>
    <w:rsid w:val="00250C7C"/>
    <w:rsid w:val="00251882"/>
    <w:rsid w:val="002523D3"/>
    <w:rsid w:val="0025339F"/>
    <w:rsid w:val="00253C13"/>
    <w:rsid w:val="00254CC3"/>
    <w:rsid w:val="00255957"/>
    <w:rsid w:val="0025597E"/>
    <w:rsid w:val="00256FA3"/>
    <w:rsid w:val="00257211"/>
    <w:rsid w:val="002606DD"/>
    <w:rsid w:val="00261421"/>
    <w:rsid w:val="00261B91"/>
    <w:rsid w:val="0026208E"/>
    <w:rsid w:val="002623F1"/>
    <w:rsid w:val="00262422"/>
    <w:rsid w:val="00262999"/>
    <w:rsid w:val="00262A6B"/>
    <w:rsid w:val="00262FE7"/>
    <w:rsid w:val="00263783"/>
    <w:rsid w:val="002638FE"/>
    <w:rsid w:val="00263F92"/>
    <w:rsid w:val="0026415D"/>
    <w:rsid w:val="002654EB"/>
    <w:rsid w:val="00265570"/>
    <w:rsid w:val="00265B8F"/>
    <w:rsid w:val="00266AFA"/>
    <w:rsid w:val="00266BE5"/>
    <w:rsid w:val="00267AA1"/>
    <w:rsid w:val="00270A57"/>
    <w:rsid w:val="00271504"/>
    <w:rsid w:val="00271DD6"/>
    <w:rsid w:val="002727DD"/>
    <w:rsid w:val="00274465"/>
    <w:rsid w:val="0027523E"/>
    <w:rsid w:val="002752BE"/>
    <w:rsid w:val="00276264"/>
    <w:rsid w:val="00276298"/>
    <w:rsid w:val="002766AB"/>
    <w:rsid w:val="002766CD"/>
    <w:rsid w:val="00277EE4"/>
    <w:rsid w:val="00280926"/>
    <w:rsid w:val="0028094B"/>
    <w:rsid w:val="00280B8A"/>
    <w:rsid w:val="002811F2"/>
    <w:rsid w:val="0028122B"/>
    <w:rsid w:val="002812C7"/>
    <w:rsid w:val="00281DD5"/>
    <w:rsid w:val="00282B25"/>
    <w:rsid w:val="002835E1"/>
    <w:rsid w:val="00283EC7"/>
    <w:rsid w:val="002847FB"/>
    <w:rsid w:val="00284A8A"/>
    <w:rsid w:val="00285B24"/>
    <w:rsid w:val="002866A6"/>
    <w:rsid w:val="0028681D"/>
    <w:rsid w:val="00286988"/>
    <w:rsid w:val="00287A7F"/>
    <w:rsid w:val="00287FD3"/>
    <w:rsid w:val="00290147"/>
    <w:rsid w:val="002924CC"/>
    <w:rsid w:val="00292C96"/>
    <w:rsid w:val="00294939"/>
    <w:rsid w:val="00297546"/>
    <w:rsid w:val="00297B6E"/>
    <w:rsid w:val="002A056A"/>
    <w:rsid w:val="002A06A4"/>
    <w:rsid w:val="002A0827"/>
    <w:rsid w:val="002A0A20"/>
    <w:rsid w:val="002A157F"/>
    <w:rsid w:val="002A1E4A"/>
    <w:rsid w:val="002A2A0E"/>
    <w:rsid w:val="002A30E6"/>
    <w:rsid w:val="002A32A2"/>
    <w:rsid w:val="002A35F0"/>
    <w:rsid w:val="002A36B0"/>
    <w:rsid w:val="002A386D"/>
    <w:rsid w:val="002A4023"/>
    <w:rsid w:val="002A46AB"/>
    <w:rsid w:val="002A4C8C"/>
    <w:rsid w:val="002A4E33"/>
    <w:rsid w:val="002A5089"/>
    <w:rsid w:val="002A562E"/>
    <w:rsid w:val="002A7356"/>
    <w:rsid w:val="002A76F8"/>
    <w:rsid w:val="002A7786"/>
    <w:rsid w:val="002A7876"/>
    <w:rsid w:val="002B06B7"/>
    <w:rsid w:val="002B2C72"/>
    <w:rsid w:val="002B2CB9"/>
    <w:rsid w:val="002B2E40"/>
    <w:rsid w:val="002B34B7"/>
    <w:rsid w:val="002B3E07"/>
    <w:rsid w:val="002B41F1"/>
    <w:rsid w:val="002B475E"/>
    <w:rsid w:val="002B5733"/>
    <w:rsid w:val="002B5B34"/>
    <w:rsid w:val="002B6292"/>
    <w:rsid w:val="002B683A"/>
    <w:rsid w:val="002B6855"/>
    <w:rsid w:val="002B725A"/>
    <w:rsid w:val="002B7B8F"/>
    <w:rsid w:val="002B7F80"/>
    <w:rsid w:val="002C021C"/>
    <w:rsid w:val="002C044E"/>
    <w:rsid w:val="002C080F"/>
    <w:rsid w:val="002C0A6B"/>
    <w:rsid w:val="002C0BDF"/>
    <w:rsid w:val="002C1A88"/>
    <w:rsid w:val="002C1C14"/>
    <w:rsid w:val="002C277C"/>
    <w:rsid w:val="002C2888"/>
    <w:rsid w:val="002C2DF8"/>
    <w:rsid w:val="002C313C"/>
    <w:rsid w:val="002C31FE"/>
    <w:rsid w:val="002C33A1"/>
    <w:rsid w:val="002C363C"/>
    <w:rsid w:val="002C401E"/>
    <w:rsid w:val="002C5F0F"/>
    <w:rsid w:val="002C6D7F"/>
    <w:rsid w:val="002C7F4A"/>
    <w:rsid w:val="002D0C97"/>
    <w:rsid w:val="002D10C9"/>
    <w:rsid w:val="002D16F9"/>
    <w:rsid w:val="002D1C86"/>
    <w:rsid w:val="002D2109"/>
    <w:rsid w:val="002D23BE"/>
    <w:rsid w:val="002D30F0"/>
    <w:rsid w:val="002D3367"/>
    <w:rsid w:val="002D347E"/>
    <w:rsid w:val="002D3D93"/>
    <w:rsid w:val="002D49B0"/>
    <w:rsid w:val="002D4AC5"/>
    <w:rsid w:val="002D5019"/>
    <w:rsid w:val="002D5440"/>
    <w:rsid w:val="002D56B3"/>
    <w:rsid w:val="002D6C26"/>
    <w:rsid w:val="002E0347"/>
    <w:rsid w:val="002E0D8A"/>
    <w:rsid w:val="002E159C"/>
    <w:rsid w:val="002E27A7"/>
    <w:rsid w:val="002E2874"/>
    <w:rsid w:val="002E2DC5"/>
    <w:rsid w:val="002E3929"/>
    <w:rsid w:val="002E3D8C"/>
    <w:rsid w:val="002E4BDC"/>
    <w:rsid w:val="002E74E7"/>
    <w:rsid w:val="002E783E"/>
    <w:rsid w:val="002F0254"/>
    <w:rsid w:val="002F17BB"/>
    <w:rsid w:val="002F2439"/>
    <w:rsid w:val="002F278B"/>
    <w:rsid w:val="002F2C9D"/>
    <w:rsid w:val="002F36DD"/>
    <w:rsid w:val="002F3F43"/>
    <w:rsid w:val="002F4B77"/>
    <w:rsid w:val="002F55EA"/>
    <w:rsid w:val="002F5CB3"/>
    <w:rsid w:val="002F63D0"/>
    <w:rsid w:val="002F64B3"/>
    <w:rsid w:val="002F678D"/>
    <w:rsid w:val="002F73BD"/>
    <w:rsid w:val="002F789E"/>
    <w:rsid w:val="003004DC"/>
    <w:rsid w:val="003004E2"/>
    <w:rsid w:val="003009C2"/>
    <w:rsid w:val="00300E0D"/>
    <w:rsid w:val="00301855"/>
    <w:rsid w:val="00301BB6"/>
    <w:rsid w:val="00301D16"/>
    <w:rsid w:val="00302023"/>
    <w:rsid w:val="0030235D"/>
    <w:rsid w:val="003024AC"/>
    <w:rsid w:val="003028D4"/>
    <w:rsid w:val="00303376"/>
    <w:rsid w:val="00303422"/>
    <w:rsid w:val="003049B1"/>
    <w:rsid w:val="00304B02"/>
    <w:rsid w:val="003059C7"/>
    <w:rsid w:val="00305DB2"/>
    <w:rsid w:val="003063DF"/>
    <w:rsid w:val="00306FA7"/>
    <w:rsid w:val="00307985"/>
    <w:rsid w:val="00307E4C"/>
    <w:rsid w:val="0031041A"/>
    <w:rsid w:val="00310F1C"/>
    <w:rsid w:val="00311AAD"/>
    <w:rsid w:val="003133A0"/>
    <w:rsid w:val="003134BA"/>
    <w:rsid w:val="00313C17"/>
    <w:rsid w:val="003143F3"/>
    <w:rsid w:val="00314A8D"/>
    <w:rsid w:val="003151D1"/>
    <w:rsid w:val="00315EDC"/>
    <w:rsid w:val="00316163"/>
    <w:rsid w:val="00316650"/>
    <w:rsid w:val="00316D7B"/>
    <w:rsid w:val="003174D3"/>
    <w:rsid w:val="003175E7"/>
    <w:rsid w:val="00320059"/>
    <w:rsid w:val="00321107"/>
    <w:rsid w:val="00321EEF"/>
    <w:rsid w:val="003224DC"/>
    <w:rsid w:val="003225D4"/>
    <w:rsid w:val="003228CB"/>
    <w:rsid w:val="00322A92"/>
    <w:rsid w:val="00322F59"/>
    <w:rsid w:val="00323132"/>
    <w:rsid w:val="003241A6"/>
    <w:rsid w:val="00325064"/>
    <w:rsid w:val="0032537A"/>
    <w:rsid w:val="00326173"/>
    <w:rsid w:val="003261B3"/>
    <w:rsid w:val="0032656E"/>
    <w:rsid w:val="00331232"/>
    <w:rsid w:val="00331493"/>
    <w:rsid w:val="00333088"/>
    <w:rsid w:val="0033412A"/>
    <w:rsid w:val="003349AA"/>
    <w:rsid w:val="003351D4"/>
    <w:rsid w:val="00335208"/>
    <w:rsid w:val="003359A7"/>
    <w:rsid w:val="00335A1F"/>
    <w:rsid w:val="00336245"/>
    <w:rsid w:val="00336A09"/>
    <w:rsid w:val="00336AB8"/>
    <w:rsid w:val="00337460"/>
    <w:rsid w:val="00340B1C"/>
    <w:rsid w:val="00341CC1"/>
    <w:rsid w:val="00341FFF"/>
    <w:rsid w:val="00342366"/>
    <w:rsid w:val="003426A4"/>
    <w:rsid w:val="00343182"/>
    <w:rsid w:val="003450AD"/>
    <w:rsid w:val="00345BE5"/>
    <w:rsid w:val="00345F54"/>
    <w:rsid w:val="00346032"/>
    <w:rsid w:val="00346713"/>
    <w:rsid w:val="003469CA"/>
    <w:rsid w:val="0034725E"/>
    <w:rsid w:val="00347398"/>
    <w:rsid w:val="00347638"/>
    <w:rsid w:val="0035069A"/>
    <w:rsid w:val="00351628"/>
    <w:rsid w:val="003517E2"/>
    <w:rsid w:val="00352035"/>
    <w:rsid w:val="0035211C"/>
    <w:rsid w:val="00352D81"/>
    <w:rsid w:val="003530EF"/>
    <w:rsid w:val="00353190"/>
    <w:rsid w:val="003535EE"/>
    <w:rsid w:val="00353E9D"/>
    <w:rsid w:val="0035407F"/>
    <w:rsid w:val="00354DBD"/>
    <w:rsid w:val="00354FD5"/>
    <w:rsid w:val="00355594"/>
    <w:rsid w:val="003560FF"/>
    <w:rsid w:val="0035631E"/>
    <w:rsid w:val="00356C5C"/>
    <w:rsid w:val="00356D38"/>
    <w:rsid w:val="00356DE3"/>
    <w:rsid w:val="00357079"/>
    <w:rsid w:val="00357279"/>
    <w:rsid w:val="00357319"/>
    <w:rsid w:val="00357E7E"/>
    <w:rsid w:val="00360E45"/>
    <w:rsid w:val="00361972"/>
    <w:rsid w:val="00361ED0"/>
    <w:rsid w:val="00362AEE"/>
    <w:rsid w:val="00362C45"/>
    <w:rsid w:val="003639EF"/>
    <w:rsid w:val="00363D09"/>
    <w:rsid w:val="00363EAD"/>
    <w:rsid w:val="0036469D"/>
    <w:rsid w:val="0036720D"/>
    <w:rsid w:val="003672C9"/>
    <w:rsid w:val="00371336"/>
    <w:rsid w:val="0037189C"/>
    <w:rsid w:val="003729A1"/>
    <w:rsid w:val="00372DF2"/>
    <w:rsid w:val="0037408D"/>
    <w:rsid w:val="00374A22"/>
    <w:rsid w:val="003756EA"/>
    <w:rsid w:val="00375B1E"/>
    <w:rsid w:val="00375D23"/>
    <w:rsid w:val="003772F8"/>
    <w:rsid w:val="003820A7"/>
    <w:rsid w:val="00382362"/>
    <w:rsid w:val="00382761"/>
    <w:rsid w:val="003835CA"/>
    <w:rsid w:val="00383A5C"/>
    <w:rsid w:val="00383C08"/>
    <w:rsid w:val="00383C26"/>
    <w:rsid w:val="003846CB"/>
    <w:rsid w:val="0038490C"/>
    <w:rsid w:val="0038605B"/>
    <w:rsid w:val="003864CC"/>
    <w:rsid w:val="00387883"/>
    <w:rsid w:val="00390282"/>
    <w:rsid w:val="00390914"/>
    <w:rsid w:val="00390945"/>
    <w:rsid w:val="003909F7"/>
    <w:rsid w:val="0039157A"/>
    <w:rsid w:val="003918C4"/>
    <w:rsid w:val="00391D94"/>
    <w:rsid w:val="003925C7"/>
    <w:rsid w:val="00392670"/>
    <w:rsid w:val="0039297D"/>
    <w:rsid w:val="0039347D"/>
    <w:rsid w:val="00394B70"/>
    <w:rsid w:val="00395067"/>
    <w:rsid w:val="00396073"/>
    <w:rsid w:val="00396A46"/>
    <w:rsid w:val="003974D9"/>
    <w:rsid w:val="00397B21"/>
    <w:rsid w:val="003A0B3F"/>
    <w:rsid w:val="003A13C3"/>
    <w:rsid w:val="003A1913"/>
    <w:rsid w:val="003A1D36"/>
    <w:rsid w:val="003A2035"/>
    <w:rsid w:val="003A26FA"/>
    <w:rsid w:val="003A2FB3"/>
    <w:rsid w:val="003A36C3"/>
    <w:rsid w:val="003A41D3"/>
    <w:rsid w:val="003A47D6"/>
    <w:rsid w:val="003A4F2B"/>
    <w:rsid w:val="003A5107"/>
    <w:rsid w:val="003A5707"/>
    <w:rsid w:val="003A682D"/>
    <w:rsid w:val="003A6975"/>
    <w:rsid w:val="003A72CA"/>
    <w:rsid w:val="003A7571"/>
    <w:rsid w:val="003B0369"/>
    <w:rsid w:val="003B05BF"/>
    <w:rsid w:val="003B0B13"/>
    <w:rsid w:val="003B1063"/>
    <w:rsid w:val="003B123C"/>
    <w:rsid w:val="003B2354"/>
    <w:rsid w:val="003B2458"/>
    <w:rsid w:val="003B28E4"/>
    <w:rsid w:val="003B2B1C"/>
    <w:rsid w:val="003B2E34"/>
    <w:rsid w:val="003B3197"/>
    <w:rsid w:val="003B3284"/>
    <w:rsid w:val="003B34CE"/>
    <w:rsid w:val="003B469B"/>
    <w:rsid w:val="003B4A68"/>
    <w:rsid w:val="003B4DCA"/>
    <w:rsid w:val="003B5BE9"/>
    <w:rsid w:val="003B5F20"/>
    <w:rsid w:val="003B6815"/>
    <w:rsid w:val="003B7576"/>
    <w:rsid w:val="003B79C7"/>
    <w:rsid w:val="003B7FDA"/>
    <w:rsid w:val="003C0E1F"/>
    <w:rsid w:val="003C0E4F"/>
    <w:rsid w:val="003C11D0"/>
    <w:rsid w:val="003C14E7"/>
    <w:rsid w:val="003C27BC"/>
    <w:rsid w:val="003C2D70"/>
    <w:rsid w:val="003C32E3"/>
    <w:rsid w:val="003C3A27"/>
    <w:rsid w:val="003C3CB2"/>
    <w:rsid w:val="003C3E9E"/>
    <w:rsid w:val="003C48AA"/>
    <w:rsid w:val="003C4C76"/>
    <w:rsid w:val="003C5B95"/>
    <w:rsid w:val="003C62CD"/>
    <w:rsid w:val="003C6CB0"/>
    <w:rsid w:val="003C7192"/>
    <w:rsid w:val="003C728B"/>
    <w:rsid w:val="003C74BB"/>
    <w:rsid w:val="003C7B58"/>
    <w:rsid w:val="003C7D72"/>
    <w:rsid w:val="003D01FD"/>
    <w:rsid w:val="003D0F54"/>
    <w:rsid w:val="003D1783"/>
    <w:rsid w:val="003D3AFD"/>
    <w:rsid w:val="003D4BC8"/>
    <w:rsid w:val="003D539E"/>
    <w:rsid w:val="003D5DD3"/>
    <w:rsid w:val="003D5E93"/>
    <w:rsid w:val="003D6598"/>
    <w:rsid w:val="003D65C3"/>
    <w:rsid w:val="003D76CA"/>
    <w:rsid w:val="003D7C33"/>
    <w:rsid w:val="003D7CEC"/>
    <w:rsid w:val="003E0B70"/>
    <w:rsid w:val="003E12FF"/>
    <w:rsid w:val="003E1483"/>
    <w:rsid w:val="003E1F0F"/>
    <w:rsid w:val="003E26A6"/>
    <w:rsid w:val="003E2B8F"/>
    <w:rsid w:val="003E2DFB"/>
    <w:rsid w:val="003E301D"/>
    <w:rsid w:val="003E303C"/>
    <w:rsid w:val="003E3333"/>
    <w:rsid w:val="003E3566"/>
    <w:rsid w:val="003E408E"/>
    <w:rsid w:val="003E4B5B"/>
    <w:rsid w:val="003E4E09"/>
    <w:rsid w:val="003E4E83"/>
    <w:rsid w:val="003E4EF8"/>
    <w:rsid w:val="003E584E"/>
    <w:rsid w:val="003E7E9D"/>
    <w:rsid w:val="003E7FA0"/>
    <w:rsid w:val="003F0612"/>
    <w:rsid w:val="003F0884"/>
    <w:rsid w:val="003F1390"/>
    <w:rsid w:val="003F1B90"/>
    <w:rsid w:val="003F1BA7"/>
    <w:rsid w:val="003F20E2"/>
    <w:rsid w:val="003F2FE5"/>
    <w:rsid w:val="003F2FF3"/>
    <w:rsid w:val="003F33BB"/>
    <w:rsid w:val="003F4786"/>
    <w:rsid w:val="003F637F"/>
    <w:rsid w:val="003F6A40"/>
    <w:rsid w:val="003F6F18"/>
    <w:rsid w:val="003F722C"/>
    <w:rsid w:val="003F77B5"/>
    <w:rsid w:val="0040064E"/>
    <w:rsid w:val="00400B25"/>
    <w:rsid w:val="00400DE4"/>
    <w:rsid w:val="004015D6"/>
    <w:rsid w:val="00401932"/>
    <w:rsid w:val="004021AB"/>
    <w:rsid w:val="004022BA"/>
    <w:rsid w:val="00402FC2"/>
    <w:rsid w:val="00403F1F"/>
    <w:rsid w:val="004040CA"/>
    <w:rsid w:val="004048ED"/>
    <w:rsid w:val="00404EB4"/>
    <w:rsid w:val="00405A62"/>
    <w:rsid w:val="00405CFD"/>
    <w:rsid w:val="00405FDF"/>
    <w:rsid w:val="004067A1"/>
    <w:rsid w:val="00406A4E"/>
    <w:rsid w:val="00406AEB"/>
    <w:rsid w:val="00406CD8"/>
    <w:rsid w:val="0040709F"/>
    <w:rsid w:val="004075EC"/>
    <w:rsid w:val="0040781D"/>
    <w:rsid w:val="00407BD7"/>
    <w:rsid w:val="00407D02"/>
    <w:rsid w:val="00410DA3"/>
    <w:rsid w:val="004121FF"/>
    <w:rsid w:val="0041241D"/>
    <w:rsid w:val="00412BC1"/>
    <w:rsid w:val="00412BC6"/>
    <w:rsid w:val="00412C6D"/>
    <w:rsid w:val="00412EDA"/>
    <w:rsid w:val="00413F46"/>
    <w:rsid w:val="00414F44"/>
    <w:rsid w:val="004162AB"/>
    <w:rsid w:val="004167A4"/>
    <w:rsid w:val="00417BC2"/>
    <w:rsid w:val="00417EBF"/>
    <w:rsid w:val="00420369"/>
    <w:rsid w:val="00420970"/>
    <w:rsid w:val="00422A09"/>
    <w:rsid w:val="004230E3"/>
    <w:rsid w:val="004236FA"/>
    <w:rsid w:val="004238D8"/>
    <w:rsid w:val="00423B63"/>
    <w:rsid w:val="004241EC"/>
    <w:rsid w:val="004245FF"/>
    <w:rsid w:val="004246DB"/>
    <w:rsid w:val="00424729"/>
    <w:rsid w:val="00424BA3"/>
    <w:rsid w:val="004253C0"/>
    <w:rsid w:val="004256EC"/>
    <w:rsid w:val="00425D0F"/>
    <w:rsid w:val="00425D48"/>
    <w:rsid w:val="00425DE4"/>
    <w:rsid w:val="0042628F"/>
    <w:rsid w:val="00426321"/>
    <w:rsid w:val="00426BFB"/>
    <w:rsid w:val="00427CFC"/>
    <w:rsid w:val="00427DE4"/>
    <w:rsid w:val="00430C9C"/>
    <w:rsid w:val="00430F62"/>
    <w:rsid w:val="00432C09"/>
    <w:rsid w:val="0043357A"/>
    <w:rsid w:val="00433925"/>
    <w:rsid w:val="0043407C"/>
    <w:rsid w:val="00434D08"/>
    <w:rsid w:val="00435BAB"/>
    <w:rsid w:val="00436114"/>
    <w:rsid w:val="004366B6"/>
    <w:rsid w:val="00436BEA"/>
    <w:rsid w:val="00437281"/>
    <w:rsid w:val="00437678"/>
    <w:rsid w:val="00437DBE"/>
    <w:rsid w:val="00437E35"/>
    <w:rsid w:val="0044045F"/>
    <w:rsid w:val="00441581"/>
    <w:rsid w:val="00442049"/>
    <w:rsid w:val="00442207"/>
    <w:rsid w:val="00443208"/>
    <w:rsid w:val="00443248"/>
    <w:rsid w:val="00445047"/>
    <w:rsid w:val="00445406"/>
    <w:rsid w:val="0044559C"/>
    <w:rsid w:val="00445B12"/>
    <w:rsid w:val="004464D3"/>
    <w:rsid w:val="004465B8"/>
    <w:rsid w:val="00447284"/>
    <w:rsid w:val="00447421"/>
    <w:rsid w:val="0044788D"/>
    <w:rsid w:val="00447CBA"/>
    <w:rsid w:val="00447ED5"/>
    <w:rsid w:val="004511CF"/>
    <w:rsid w:val="00451369"/>
    <w:rsid w:val="00451454"/>
    <w:rsid w:val="004523C9"/>
    <w:rsid w:val="004525AC"/>
    <w:rsid w:val="004528E0"/>
    <w:rsid w:val="00453469"/>
    <w:rsid w:val="00453C5D"/>
    <w:rsid w:val="00453E50"/>
    <w:rsid w:val="00453EC7"/>
    <w:rsid w:val="00454364"/>
    <w:rsid w:val="0045465D"/>
    <w:rsid w:val="004546E6"/>
    <w:rsid w:val="00454901"/>
    <w:rsid w:val="004549C8"/>
    <w:rsid w:val="004558F3"/>
    <w:rsid w:val="004569BD"/>
    <w:rsid w:val="00457552"/>
    <w:rsid w:val="00457C44"/>
    <w:rsid w:val="00457DD0"/>
    <w:rsid w:val="00457EB8"/>
    <w:rsid w:val="00460CB8"/>
    <w:rsid w:val="00460CBE"/>
    <w:rsid w:val="004620F2"/>
    <w:rsid w:val="00462457"/>
    <w:rsid w:val="004630CC"/>
    <w:rsid w:val="00463357"/>
    <w:rsid w:val="00463C9F"/>
    <w:rsid w:val="00464EB8"/>
    <w:rsid w:val="00464F04"/>
    <w:rsid w:val="0046599E"/>
    <w:rsid w:val="00465E95"/>
    <w:rsid w:val="0046622F"/>
    <w:rsid w:val="004667DD"/>
    <w:rsid w:val="004668E0"/>
    <w:rsid w:val="00466A72"/>
    <w:rsid w:val="00466B46"/>
    <w:rsid w:val="00466CF2"/>
    <w:rsid w:val="00467A20"/>
    <w:rsid w:val="0047019B"/>
    <w:rsid w:val="00470408"/>
    <w:rsid w:val="00472ABE"/>
    <w:rsid w:val="004735EB"/>
    <w:rsid w:val="0047439D"/>
    <w:rsid w:val="00474FD1"/>
    <w:rsid w:val="004751C5"/>
    <w:rsid w:val="0047521A"/>
    <w:rsid w:val="004754BE"/>
    <w:rsid w:val="00475995"/>
    <w:rsid w:val="00475BBA"/>
    <w:rsid w:val="0047614A"/>
    <w:rsid w:val="00480086"/>
    <w:rsid w:val="004807B2"/>
    <w:rsid w:val="004807CD"/>
    <w:rsid w:val="00481CB3"/>
    <w:rsid w:val="004828D5"/>
    <w:rsid w:val="004828E5"/>
    <w:rsid w:val="00483B8E"/>
    <w:rsid w:val="00484074"/>
    <w:rsid w:val="004843B9"/>
    <w:rsid w:val="00484C1D"/>
    <w:rsid w:val="00484E98"/>
    <w:rsid w:val="00485AAC"/>
    <w:rsid w:val="004860AD"/>
    <w:rsid w:val="004876DD"/>
    <w:rsid w:val="004877C9"/>
    <w:rsid w:val="00487C00"/>
    <w:rsid w:val="00487ED9"/>
    <w:rsid w:val="00490B45"/>
    <w:rsid w:val="0049118B"/>
    <w:rsid w:val="00491578"/>
    <w:rsid w:val="004930CC"/>
    <w:rsid w:val="0049326B"/>
    <w:rsid w:val="0049386C"/>
    <w:rsid w:val="004946C1"/>
    <w:rsid w:val="004959F8"/>
    <w:rsid w:val="00496276"/>
    <w:rsid w:val="00497241"/>
    <w:rsid w:val="004973DC"/>
    <w:rsid w:val="004A0A49"/>
    <w:rsid w:val="004A11BD"/>
    <w:rsid w:val="004A1C0E"/>
    <w:rsid w:val="004A2C12"/>
    <w:rsid w:val="004A4031"/>
    <w:rsid w:val="004A4C12"/>
    <w:rsid w:val="004A60EA"/>
    <w:rsid w:val="004A765F"/>
    <w:rsid w:val="004B05EB"/>
    <w:rsid w:val="004B1456"/>
    <w:rsid w:val="004B1AB2"/>
    <w:rsid w:val="004B1E07"/>
    <w:rsid w:val="004B2A57"/>
    <w:rsid w:val="004B2E61"/>
    <w:rsid w:val="004B3585"/>
    <w:rsid w:val="004B3726"/>
    <w:rsid w:val="004B3957"/>
    <w:rsid w:val="004B3D31"/>
    <w:rsid w:val="004B46A5"/>
    <w:rsid w:val="004B46E7"/>
    <w:rsid w:val="004B475C"/>
    <w:rsid w:val="004B4A0C"/>
    <w:rsid w:val="004B4E1E"/>
    <w:rsid w:val="004B50ED"/>
    <w:rsid w:val="004B51A5"/>
    <w:rsid w:val="004B5B19"/>
    <w:rsid w:val="004B64C7"/>
    <w:rsid w:val="004B699E"/>
    <w:rsid w:val="004B7213"/>
    <w:rsid w:val="004B788B"/>
    <w:rsid w:val="004B7B58"/>
    <w:rsid w:val="004B7C5B"/>
    <w:rsid w:val="004C050E"/>
    <w:rsid w:val="004C1429"/>
    <w:rsid w:val="004C20F2"/>
    <w:rsid w:val="004C21BB"/>
    <w:rsid w:val="004C2CDE"/>
    <w:rsid w:val="004C3594"/>
    <w:rsid w:val="004C377B"/>
    <w:rsid w:val="004C407F"/>
    <w:rsid w:val="004C4AFB"/>
    <w:rsid w:val="004C4C7E"/>
    <w:rsid w:val="004C5B1B"/>
    <w:rsid w:val="004C63D9"/>
    <w:rsid w:val="004C6B5B"/>
    <w:rsid w:val="004C6E43"/>
    <w:rsid w:val="004C711D"/>
    <w:rsid w:val="004C7332"/>
    <w:rsid w:val="004C774F"/>
    <w:rsid w:val="004C7790"/>
    <w:rsid w:val="004D0CF8"/>
    <w:rsid w:val="004D11BA"/>
    <w:rsid w:val="004D1314"/>
    <w:rsid w:val="004D1BE0"/>
    <w:rsid w:val="004D2016"/>
    <w:rsid w:val="004D2315"/>
    <w:rsid w:val="004D346F"/>
    <w:rsid w:val="004D3CCF"/>
    <w:rsid w:val="004D42CB"/>
    <w:rsid w:val="004D50B4"/>
    <w:rsid w:val="004D5260"/>
    <w:rsid w:val="004D5822"/>
    <w:rsid w:val="004D58EF"/>
    <w:rsid w:val="004D6118"/>
    <w:rsid w:val="004E0E63"/>
    <w:rsid w:val="004E1276"/>
    <w:rsid w:val="004E24A3"/>
    <w:rsid w:val="004E2A0B"/>
    <w:rsid w:val="004E2CFA"/>
    <w:rsid w:val="004E35A2"/>
    <w:rsid w:val="004E44C0"/>
    <w:rsid w:val="004E4B6D"/>
    <w:rsid w:val="004E4B91"/>
    <w:rsid w:val="004E6402"/>
    <w:rsid w:val="004E6CBB"/>
    <w:rsid w:val="004E776F"/>
    <w:rsid w:val="004F02F7"/>
    <w:rsid w:val="004F0520"/>
    <w:rsid w:val="004F3594"/>
    <w:rsid w:val="004F3908"/>
    <w:rsid w:val="004F3EB1"/>
    <w:rsid w:val="004F4256"/>
    <w:rsid w:val="004F4532"/>
    <w:rsid w:val="004F475B"/>
    <w:rsid w:val="004F4897"/>
    <w:rsid w:val="004F5608"/>
    <w:rsid w:val="004F6437"/>
    <w:rsid w:val="004F65FA"/>
    <w:rsid w:val="004F7380"/>
    <w:rsid w:val="00501844"/>
    <w:rsid w:val="005035E5"/>
    <w:rsid w:val="00503991"/>
    <w:rsid w:val="005039B2"/>
    <w:rsid w:val="00504322"/>
    <w:rsid w:val="00504B3C"/>
    <w:rsid w:val="00504F34"/>
    <w:rsid w:val="005055ED"/>
    <w:rsid w:val="00505765"/>
    <w:rsid w:val="00505A67"/>
    <w:rsid w:val="0050701B"/>
    <w:rsid w:val="0051178C"/>
    <w:rsid w:val="005118A8"/>
    <w:rsid w:val="00511DFA"/>
    <w:rsid w:val="0051293A"/>
    <w:rsid w:val="00512AED"/>
    <w:rsid w:val="005133EB"/>
    <w:rsid w:val="00514F08"/>
    <w:rsid w:val="0051508C"/>
    <w:rsid w:val="00515C18"/>
    <w:rsid w:val="00515D90"/>
    <w:rsid w:val="00516A67"/>
    <w:rsid w:val="00516EEE"/>
    <w:rsid w:val="0051713F"/>
    <w:rsid w:val="0051764B"/>
    <w:rsid w:val="00517D39"/>
    <w:rsid w:val="00517E85"/>
    <w:rsid w:val="00520CBF"/>
    <w:rsid w:val="00520DA6"/>
    <w:rsid w:val="005214D8"/>
    <w:rsid w:val="00522157"/>
    <w:rsid w:val="00522743"/>
    <w:rsid w:val="00522C4E"/>
    <w:rsid w:val="0052366A"/>
    <w:rsid w:val="0052551F"/>
    <w:rsid w:val="0052738D"/>
    <w:rsid w:val="00527F48"/>
    <w:rsid w:val="0053012A"/>
    <w:rsid w:val="0053026A"/>
    <w:rsid w:val="00530763"/>
    <w:rsid w:val="005315A3"/>
    <w:rsid w:val="00531A1D"/>
    <w:rsid w:val="005329E9"/>
    <w:rsid w:val="00532CA1"/>
    <w:rsid w:val="00532E4E"/>
    <w:rsid w:val="00532EC7"/>
    <w:rsid w:val="00532F8E"/>
    <w:rsid w:val="00532F91"/>
    <w:rsid w:val="0053645B"/>
    <w:rsid w:val="00536998"/>
    <w:rsid w:val="005369AA"/>
    <w:rsid w:val="00536E85"/>
    <w:rsid w:val="00536E93"/>
    <w:rsid w:val="0054133B"/>
    <w:rsid w:val="0054287A"/>
    <w:rsid w:val="00543824"/>
    <w:rsid w:val="00544BFB"/>
    <w:rsid w:val="00545778"/>
    <w:rsid w:val="00546060"/>
    <w:rsid w:val="00546460"/>
    <w:rsid w:val="00550B1D"/>
    <w:rsid w:val="005521D0"/>
    <w:rsid w:val="0055248A"/>
    <w:rsid w:val="00552AE0"/>
    <w:rsid w:val="00553565"/>
    <w:rsid w:val="005548A7"/>
    <w:rsid w:val="00555364"/>
    <w:rsid w:val="00555571"/>
    <w:rsid w:val="00555904"/>
    <w:rsid w:val="00555CFA"/>
    <w:rsid w:val="00556EB4"/>
    <w:rsid w:val="00556F69"/>
    <w:rsid w:val="005577BC"/>
    <w:rsid w:val="00557B41"/>
    <w:rsid w:val="005603C0"/>
    <w:rsid w:val="005617E2"/>
    <w:rsid w:val="00561A45"/>
    <w:rsid w:val="00561A95"/>
    <w:rsid w:val="00562585"/>
    <w:rsid w:val="0056288B"/>
    <w:rsid w:val="00562E05"/>
    <w:rsid w:val="00563AC0"/>
    <w:rsid w:val="00563D40"/>
    <w:rsid w:val="00563DA7"/>
    <w:rsid w:val="00565AAB"/>
    <w:rsid w:val="00565EBE"/>
    <w:rsid w:val="00565F40"/>
    <w:rsid w:val="00566271"/>
    <w:rsid w:val="005668B8"/>
    <w:rsid w:val="00566A4E"/>
    <w:rsid w:val="00570228"/>
    <w:rsid w:val="00570C3A"/>
    <w:rsid w:val="0057195A"/>
    <w:rsid w:val="00571BEE"/>
    <w:rsid w:val="00571F28"/>
    <w:rsid w:val="0057260A"/>
    <w:rsid w:val="00572C13"/>
    <w:rsid w:val="00573969"/>
    <w:rsid w:val="00573D81"/>
    <w:rsid w:val="00573EA0"/>
    <w:rsid w:val="00574262"/>
    <w:rsid w:val="00574442"/>
    <w:rsid w:val="00574A53"/>
    <w:rsid w:val="00574D16"/>
    <w:rsid w:val="00574ED5"/>
    <w:rsid w:val="005753B1"/>
    <w:rsid w:val="00575680"/>
    <w:rsid w:val="0058010E"/>
    <w:rsid w:val="0058109B"/>
    <w:rsid w:val="005812EE"/>
    <w:rsid w:val="005816B1"/>
    <w:rsid w:val="005819E1"/>
    <w:rsid w:val="00582EDE"/>
    <w:rsid w:val="005834DB"/>
    <w:rsid w:val="00583AC7"/>
    <w:rsid w:val="00583BD5"/>
    <w:rsid w:val="00583E3C"/>
    <w:rsid w:val="00583E9F"/>
    <w:rsid w:val="00584419"/>
    <w:rsid w:val="00585DA4"/>
    <w:rsid w:val="00585EFA"/>
    <w:rsid w:val="00586A5E"/>
    <w:rsid w:val="00586D25"/>
    <w:rsid w:val="0058754D"/>
    <w:rsid w:val="0058765B"/>
    <w:rsid w:val="00587BA9"/>
    <w:rsid w:val="005903D9"/>
    <w:rsid w:val="00590646"/>
    <w:rsid w:val="00591211"/>
    <w:rsid w:val="005918C3"/>
    <w:rsid w:val="00591956"/>
    <w:rsid w:val="00592F5A"/>
    <w:rsid w:val="00592FCD"/>
    <w:rsid w:val="00593010"/>
    <w:rsid w:val="00593205"/>
    <w:rsid w:val="0059408E"/>
    <w:rsid w:val="005946A6"/>
    <w:rsid w:val="00594D93"/>
    <w:rsid w:val="00595328"/>
    <w:rsid w:val="00596A81"/>
    <w:rsid w:val="005976C6"/>
    <w:rsid w:val="005A14AC"/>
    <w:rsid w:val="005A1538"/>
    <w:rsid w:val="005A1F55"/>
    <w:rsid w:val="005A25DC"/>
    <w:rsid w:val="005A3ABE"/>
    <w:rsid w:val="005A3FFE"/>
    <w:rsid w:val="005A4605"/>
    <w:rsid w:val="005A4B7C"/>
    <w:rsid w:val="005A4C3E"/>
    <w:rsid w:val="005A4E0B"/>
    <w:rsid w:val="005A5386"/>
    <w:rsid w:val="005A6B8F"/>
    <w:rsid w:val="005A7071"/>
    <w:rsid w:val="005A76FA"/>
    <w:rsid w:val="005A77AF"/>
    <w:rsid w:val="005B0511"/>
    <w:rsid w:val="005B0DE0"/>
    <w:rsid w:val="005B15C2"/>
    <w:rsid w:val="005B1829"/>
    <w:rsid w:val="005B2C17"/>
    <w:rsid w:val="005B2D80"/>
    <w:rsid w:val="005B2E99"/>
    <w:rsid w:val="005B32A1"/>
    <w:rsid w:val="005B378C"/>
    <w:rsid w:val="005B39EF"/>
    <w:rsid w:val="005B426E"/>
    <w:rsid w:val="005B42AA"/>
    <w:rsid w:val="005B4D09"/>
    <w:rsid w:val="005B5588"/>
    <w:rsid w:val="005B5614"/>
    <w:rsid w:val="005B5994"/>
    <w:rsid w:val="005B5E46"/>
    <w:rsid w:val="005B5EA6"/>
    <w:rsid w:val="005B6228"/>
    <w:rsid w:val="005B6329"/>
    <w:rsid w:val="005B65B1"/>
    <w:rsid w:val="005B6F0F"/>
    <w:rsid w:val="005B702E"/>
    <w:rsid w:val="005B71C0"/>
    <w:rsid w:val="005B731D"/>
    <w:rsid w:val="005B7C50"/>
    <w:rsid w:val="005C0A6D"/>
    <w:rsid w:val="005C1885"/>
    <w:rsid w:val="005C24BA"/>
    <w:rsid w:val="005C2AB7"/>
    <w:rsid w:val="005C381E"/>
    <w:rsid w:val="005C4020"/>
    <w:rsid w:val="005C4A4A"/>
    <w:rsid w:val="005C5030"/>
    <w:rsid w:val="005C6641"/>
    <w:rsid w:val="005C78D8"/>
    <w:rsid w:val="005C7EC8"/>
    <w:rsid w:val="005D0165"/>
    <w:rsid w:val="005D03C8"/>
    <w:rsid w:val="005D05E7"/>
    <w:rsid w:val="005D2123"/>
    <w:rsid w:val="005D31D6"/>
    <w:rsid w:val="005D3FF9"/>
    <w:rsid w:val="005D42EC"/>
    <w:rsid w:val="005D47DD"/>
    <w:rsid w:val="005D4E3A"/>
    <w:rsid w:val="005D58C4"/>
    <w:rsid w:val="005D5C49"/>
    <w:rsid w:val="005D6FE8"/>
    <w:rsid w:val="005D700A"/>
    <w:rsid w:val="005D79B7"/>
    <w:rsid w:val="005D7F77"/>
    <w:rsid w:val="005E0422"/>
    <w:rsid w:val="005E0BA2"/>
    <w:rsid w:val="005E11FA"/>
    <w:rsid w:val="005E141A"/>
    <w:rsid w:val="005E1A31"/>
    <w:rsid w:val="005E1ED1"/>
    <w:rsid w:val="005E24CC"/>
    <w:rsid w:val="005E25C0"/>
    <w:rsid w:val="005E286E"/>
    <w:rsid w:val="005E3708"/>
    <w:rsid w:val="005E4159"/>
    <w:rsid w:val="005E447A"/>
    <w:rsid w:val="005E4859"/>
    <w:rsid w:val="005E4A71"/>
    <w:rsid w:val="005E4BD1"/>
    <w:rsid w:val="005E4CFE"/>
    <w:rsid w:val="005E5345"/>
    <w:rsid w:val="005E5647"/>
    <w:rsid w:val="005E608E"/>
    <w:rsid w:val="005E666C"/>
    <w:rsid w:val="005E6785"/>
    <w:rsid w:val="005E6AA5"/>
    <w:rsid w:val="005E6DE8"/>
    <w:rsid w:val="005E71F9"/>
    <w:rsid w:val="005E7B1F"/>
    <w:rsid w:val="005E7E22"/>
    <w:rsid w:val="005F0B37"/>
    <w:rsid w:val="005F2C07"/>
    <w:rsid w:val="005F3043"/>
    <w:rsid w:val="005F352C"/>
    <w:rsid w:val="005F3CF2"/>
    <w:rsid w:val="005F4B76"/>
    <w:rsid w:val="005F4C50"/>
    <w:rsid w:val="005F5ECF"/>
    <w:rsid w:val="005F61B0"/>
    <w:rsid w:val="005F6E4D"/>
    <w:rsid w:val="005F6F2C"/>
    <w:rsid w:val="005F722B"/>
    <w:rsid w:val="00600551"/>
    <w:rsid w:val="00600E9D"/>
    <w:rsid w:val="006010B1"/>
    <w:rsid w:val="00601734"/>
    <w:rsid w:val="006028DA"/>
    <w:rsid w:val="0060376D"/>
    <w:rsid w:val="00604BA0"/>
    <w:rsid w:val="00604EE3"/>
    <w:rsid w:val="00604F6C"/>
    <w:rsid w:val="00605519"/>
    <w:rsid w:val="00605606"/>
    <w:rsid w:val="0060566E"/>
    <w:rsid w:val="0060587C"/>
    <w:rsid w:val="006058F6"/>
    <w:rsid w:val="00605EDB"/>
    <w:rsid w:val="00605F95"/>
    <w:rsid w:val="00606D61"/>
    <w:rsid w:val="00606D88"/>
    <w:rsid w:val="00606EF0"/>
    <w:rsid w:val="00606F76"/>
    <w:rsid w:val="006078AE"/>
    <w:rsid w:val="00607975"/>
    <w:rsid w:val="00607B62"/>
    <w:rsid w:val="00607E99"/>
    <w:rsid w:val="00610150"/>
    <w:rsid w:val="00610D49"/>
    <w:rsid w:val="00611328"/>
    <w:rsid w:val="00611CBB"/>
    <w:rsid w:val="006124CE"/>
    <w:rsid w:val="006131DE"/>
    <w:rsid w:val="006138F7"/>
    <w:rsid w:val="00613ADE"/>
    <w:rsid w:val="0061480B"/>
    <w:rsid w:val="0061508F"/>
    <w:rsid w:val="006158F0"/>
    <w:rsid w:val="0061728E"/>
    <w:rsid w:val="00617838"/>
    <w:rsid w:val="00617C08"/>
    <w:rsid w:val="0062049E"/>
    <w:rsid w:val="00620844"/>
    <w:rsid w:val="00620C4E"/>
    <w:rsid w:val="00621178"/>
    <w:rsid w:val="006212D5"/>
    <w:rsid w:val="00621F19"/>
    <w:rsid w:val="00622488"/>
    <w:rsid w:val="0062250A"/>
    <w:rsid w:val="00623C9D"/>
    <w:rsid w:val="00623D15"/>
    <w:rsid w:val="0062498A"/>
    <w:rsid w:val="00624E53"/>
    <w:rsid w:val="00625C80"/>
    <w:rsid w:val="00626B38"/>
    <w:rsid w:val="00626E66"/>
    <w:rsid w:val="00627E1F"/>
    <w:rsid w:val="00627E2D"/>
    <w:rsid w:val="006301FE"/>
    <w:rsid w:val="00630B5F"/>
    <w:rsid w:val="006319B3"/>
    <w:rsid w:val="006320C0"/>
    <w:rsid w:val="0063253C"/>
    <w:rsid w:val="00632D20"/>
    <w:rsid w:val="00632E34"/>
    <w:rsid w:val="00633747"/>
    <w:rsid w:val="006340C4"/>
    <w:rsid w:val="006341C8"/>
    <w:rsid w:val="006341F7"/>
    <w:rsid w:val="006347F2"/>
    <w:rsid w:val="00634867"/>
    <w:rsid w:val="00634E29"/>
    <w:rsid w:val="0063537A"/>
    <w:rsid w:val="00635A54"/>
    <w:rsid w:val="0063628B"/>
    <w:rsid w:val="00636851"/>
    <w:rsid w:val="0064045A"/>
    <w:rsid w:val="006406D4"/>
    <w:rsid w:val="0064123A"/>
    <w:rsid w:val="006418F3"/>
    <w:rsid w:val="00642C05"/>
    <w:rsid w:val="00643344"/>
    <w:rsid w:val="00644133"/>
    <w:rsid w:val="00644DAA"/>
    <w:rsid w:val="00646269"/>
    <w:rsid w:val="006463EF"/>
    <w:rsid w:val="00646BD1"/>
    <w:rsid w:val="0064782D"/>
    <w:rsid w:val="00647DF3"/>
    <w:rsid w:val="00650A22"/>
    <w:rsid w:val="0065130B"/>
    <w:rsid w:val="006522E2"/>
    <w:rsid w:val="00652377"/>
    <w:rsid w:val="00652452"/>
    <w:rsid w:val="00652773"/>
    <w:rsid w:val="00652952"/>
    <w:rsid w:val="00653ADF"/>
    <w:rsid w:val="00654081"/>
    <w:rsid w:val="00654142"/>
    <w:rsid w:val="00654738"/>
    <w:rsid w:val="00654C66"/>
    <w:rsid w:val="00655202"/>
    <w:rsid w:val="00655502"/>
    <w:rsid w:val="00656878"/>
    <w:rsid w:val="00656B0F"/>
    <w:rsid w:val="00656EC9"/>
    <w:rsid w:val="00657707"/>
    <w:rsid w:val="006608E4"/>
    <w:rsid w:val="00660F9C"/>
    <w:rsid w:val="006613EA"/>
    <w:rsid w:val="00661A6E"/>
    <w:rsid w:val="00662552"/>
    <w:rsid w:val="00662B6B"/>
    <w:rsid w:val="00663096"/>
    <w:rsid w:val="006632E1"/>
    <w:rsid w:val="006640AF"/>
    <w:rsid w:val="0066433D"/>
    <w:rsid w:val="006650F5"/>
    <w:rsid w:val="006653E3"/>
    <w:rsid w:val="00665EE4"/>
    <w:rsid w:val="0066704D"/>
    <w:rsid w:val="006672FC"/>
    <w:rsid w:val="006675F4"/>
    <w:rsid w:val="00667E40"/>
    <w:rsid w:val="0067048B"/>
    <w:rsid w:val="00670B0E"/>
    <w:rsid w:val="00670D5B"/>
    <w:rsid w:val="00670DED"/>
    <w:rsid w:val="0067125C"/>
    <w:rsid w:val="006721EE"/>
    <w:rsid w:val="006739C4"/>
    <w:rsid w:val="006751B7"/>
    <w:rsid w:val="00675594"/>
    <w:rsid w:val="00675851"/>
    <w:rsid w:val="006758E2"/>
    <w:rsid w:val="0067615F"/>
    <w:rsid w:val="00676ACF"/>
    <w:rsid w:val="006774A0"/>
    <w:rsid w:val="00677706"/>
    <w:rsid w:val="006779D2"/>
    <w:rsid w:val="00677A91"/>
    <w:rsid w:val="006800EF"/>
    <w:rsid w:val="00680493"/>
    <w:rsid w:val="006810FD"/>
    <w:rsid w:val="00682170"/>
    <w:rsid w:val="006824D6"/>
    <w:rsid w:val="006839A7"/>
    <w:rsid w:val="00683DCD"/>
    <w:rsid w:val="006846F7"/>
    <w:rsid w:val="00684C77"/>
    <w:rsid w:val="006854A7"/>
    <w:rsid w:val="00685C36"/>
    <w:rsid w:val="00685E5F"/>
    <w:rsid w:val="00685F4F"/>
    <w:rsid w:val="006867FA"/>
    <w:rsid w:val="00687A29"/>
    <w:rsid w:val="00690593"/>
    <w:rsid w:val="00690BB2"/>
    <w:rsid w:val="00692155"/>
    <w:rsid w:val="0069296C"/>
    <w:rsid w:val="006931E7"/>
    <w:rsid w:val="00694B27"/>
    <w:rsid w:val="006954E9"/>
    <w:rsid w:val="00695EA4"/>
    <w:rsid w:val="00696971"/>
    <w:rsid w:val="00696BAF"/>
    <w:rsid w:val="00697382"/>
    <w:rsid w:val="00697550"/>
    <w:rsid w:val="00697686"/>
    <w:rsid w:val="006A1285"/>
    <w:rsid w:val="006A1D2B"/>
    <w:rsid w:val="006A1DF2"/>
    <w:rsid w:val="006A381A"/>
    <w:rsid w:val="006A46CF"/>
    <w:rsid w:val="006A5539"/>
    <w:rsid w:val="006A5B3D"/>
    <w:rsid w:val="006A6649"/>
    <w:rsid w:val="006A6D9C"/>
    <w:rsid w:val="006A6F5C"/>
    <w:rsid w:val="006A7456"/>
    <w:rsid w:val="006A777D"/>
    <w:rsid w:val="006A7F89"/>
    <w:rsid w:val="006B028E"/>
    <w:rsid w:val="006B08D9"/>
    <w:rsid w:val="006B0A95"/>
    <w:rsid w:val="006B0BFE"/>
    <w:rsid w:val="006B0C18"/>
    <w:rsid w:val="006B16F7"/>
    <w:rsid w:val="006B1CD6"/>
    <w:rsid w:val="006B273C"/>
    <w:rsid w:val="006B2CA1"/>
    <w:rsid w:val="006B3395"/>
    <w:rsid w:val="006B3788"/>
    <w:rsid w:val="006B4084"/>
    <w:rsid w:val="006B50F2"/>
    <w:rsid w:val="006B55EB"/>
    <w:rsid w:val="006B56E1"/>
    <w:rsid w:val="006B5DDB"/>
    <w:rsid w:val="006B619E"/>
    <w:rsid w:val="006C0EEB"/>
    <w:rsid w:val="006C1522"/>
    <w:rsid w:val="006C1BC2"/>
    <w:rsid w:val="006C3385"/>
    <w:rsid w:val="006C3A1A"/>
    <w:rsid w:val="006C3B63"/>
    <w:rsid w:val="006C3CB8"/>
    <w:rsid w:val="006C4D08"/>
    <w:rsid w:val="006C5880"/>
    <w:rsid w:val="006C5B32"/>
    <w:rsid w:val="006C5BF7"/>
    <w:rsid w:val="006C6570"/>
    <w:rsid w:val="006D1211"/>
    <w:rsid w:val="006D1774"/>
    <w:rsid w:val="006D1EAB"/>
    <w:rsid w:val="006D2E53"/>
    <w:rsid w:val="006D3A86"/>
    <w:rsid w:val="006D40CE"/>
    <w:rsid w:val="006D499D"/>
    <w:rsid w:val="006D5336"/>
    <w:rsid w:val="006D5535"/>
    <w:rsid w:val="006D57CC"/>
    <w:rsid w:val="006D65A0"/>
    <w:rsid w:val="006E09DA"/>
    <w:rsid w:val="006E0DD5"/>
    <w:rsid w:val="006E14AF"/>
    <w:rsid w:val="006E15DD"/>
    <w:rsid w:val="006E17B2"/>
    <w:rsid w:val="006E1A5E"/>
    <w:rsid w:val="006E1AD8"/>
    <w:rsid w:val="006E1C07"/>
    <w:rsid w:val="006E2E82"/>
    <w:rsid w:val="006E4C4B"/>
    <w:rsid w:val="006E5827"/>
    <w:rsid w:val="006E61EF"/>
    <w:rsid w:val="006E6B5D"/>
    <w:rsid w:val="006E71DF"/>
    <w:rsid w:val="006E7514"/>
    <w:rsid w:val="006E7C9C"/>
    <w:rsid w:val="006F0869"/>
    <w:rsid w:val="006F10D8"/>
    <w:rsid w:val="006F12ED"/>
    <w:rsid w:val="006F173B"/>
    <w:rsid w:val="006F2C7F"/>
    <w:rsid w:val="006F3675"/>
    <w:rsid w:val="006F3969"/>
    <w:rsid w:val="006F466B"/>
    <w:rsid w:val="006F4D7C"/>
    <w:rsid w:val="006F510A"/>
    <w:rsid w:val="006F5BB2"/>
    <w:rsid w:val="006F6822"/>
    <w:rsid w:val="006F6C74"/>
    <w:rsid w:val="006F7473"/>
    <w:rsid w:val="006F74EC"/>
    <w:rsid w:val="006F78C9"/>
    <w:rsid w:val="006F7E7F"/>
    <w:rsid w:val="00700026"/>
    <w:rsid w:val="007008DB"/>
    <w:rsid w:val="00700B39"/>
    <w:rsid w:val="00700BA4"/>
    <w:rsid w:val="007011E3"/>
    <w:rsid w:val="007014B6"/>
    <w:rsid w:val="00701C5E"/>
    <w:rsid w:val="00702547"/>
    <w:rsid w:val="00702879"/>
    <w:rsid w:val="00702E9D"/>
    <w:rsid w:val="0070379B"/>
    <w:rsid w:val="00703F02"/>
    <w:rsid w:val="0070527E"/>
    <w:rsid w:val="007056B4"/>
    <w:rsid w:val="00705762"/>
    <w:rsid w:val="00706947"/>
    <w:rsid w:val="00706B5F"/>
    <w:rsid w:val="00706ECB"/>
    <w:rsid w:val="00710EAF"/>
    <w:rsid w:val="007120E0"/>
    <w:rsid w:val="0071376C"/>
    <w:rsid w:val="0071471F"/>
    <w:rsid w:val="007149A3"/>
    <w:rsid w:val="00715018"/>
    <w:rsid w:val="00715288"/>
    <w:rsid w:val="0071534C"/>
    <w:rsid w:val="007158E5"/>
    <w:rsid w:val="00715CC2"/>
    <w:rsid w:val="00715E2F"/>
    <w:rsid w:val="00715E66"/>
    <w:rsid w:val="00715F60"/>
    <w:rsid w:val="00715FA2"/>
    <w:rsid w:val="0071624A"/>
    <w:rsid w:val="00716398"/>
    <w:rsid w:val="00716507"/>
    <w:rsid w:val="00716533"/>
    <w:rsid w:val="007167EA"/>
    <w:rsid w:val="00716D9E"/>
    <w:rsid w:val="00717C4B"/>
    <w:rsid w:val="007201B9"/>
    <w:rsid w:val="007202BE"/>
    <w:rsid w:val="00720781"/>
    <w:rsid w:val="00721674"/>
    <w:rsid w:val="0072179D"/>
    <w:rsid w:val="00721BF6"/>
    <w:rsid w:val="00722266"/>
    <w:rsid w:val="007226F7"/>
    <w:rsid w:val="007227E8"/>
    <w:rsid w:val="00722942"/>
    <w:rsid w:val="007232DF"/>
    <w:rsid w:val="00723593"/>
    <w:rsid w:val="007248ED"/>
    <w:rsid w:val="00724C09"/>
    <w:rsid w:val="00725134"/>
    <w:rsid w:val="00725148"/>
    <w:rsid w:val="007257F1"/>
    <w:rsid w:val="00725A19"/>
    <w:rsid w:val="0072683D"/>
    <w:rsid w:val="0072719F"/>
    <w:rsid w:val="00727262"/>
    <w:rsid w:val="007275BC"/>
    <w:rsid w:val="00730176"/>
    <w:rsid w:val="0073134D"/>
    <w:rsid w:val="00731E35"/>
    <w:rsid w:val="00732284"/>
    <w:rsid w:val="00732AC7"/>
    <w:rsid w:val="00732B28"/>
    <w:rsid w:val="00732F28"/>
    <w:rsid w:val="007339BE"/>
    <w:rsid w:val="00734571"/>
    <w:rsid w:val="00735E73"/>
    <w:rsid w:val="00736051"/>
    <w:rsid w:val="0073648E"/>
    <w:rsid w:val="0073659A"/>
    <w:rsid w:val="00736EBF"/>
    <w:rsid w:val="007370EE"/>
    <w:rsid w:val="007378E0"/>
    <w:rsid w:val="00737D63"/>
    <w:rsid w:val="00740685"/>
    <w:rsid w:val="00740EB2"/>
    <w:rsid w:val="00741865"/>
    <w:rsid w:val="007422AB"/>
    <w:rsid w:val="007422C2"/>
    <w:rsid w:val="007423EE"/>
    <w:rsid w:val="0074356A"/>
    <w:rsid w:val="00743B3B"/>
    <w:rsid w:val="00743EA2"/>
    <w:rsid w:val="0074452F"/>
    <w:rsid w:val="00744A77"/>
    <w:rsid w:val="00745056"/>
    <w:rsid w:val="007450F8"/>
    <w:rsid w:val="0074513F"/>
    <w:rsid w:val="00746A17"/>
    <w:rsid w:val="00746E88"/>
    <w:rsid w:val="00750253"/>
    <w:rsid w:val="00750269"/>
    <w:rsid w:val="007510B9"/>
    <w:rsid w:val="00751144"/>
    <w:rsid w:val="007516DC"/>
    <w:rsid w:val="00751A61"/>
    <w:rsid w:val="00751B11"/>
    <w:rsid w:val="00752584"/>
    <w:rsid w:val="007532D7"/>
    <w:rsid w:val="007538A3"/>
    <w:rsid w:val="00753D7A"/>
    <w:rsid w:val="0075411E"/>
    <w:rsid w:val="00754823"/>
    <w:rsid w:val="00754D2F"/>
    <w:rsid w:val="007551DB"/>
    <w:rsid w:val="0075559F"/>
    <w:rsid w:val="007559B4"/>
    <w:rsid w:val="00755BD0"/>
    <w:rsid w:val="007565EA"/>
    <w:rsid w:val="007566D3"/>
    <w:rsid w:val="0075728C"/>
    <w:rsid w:val="00757953"/>
    <w:rsid w:val="007579B0"/>
    <w:rsid w:val="00760A07"/>
    <w:rsid w:val="00760AE9"/>
    <w:rsid w:val="00760FFC"/>
    <w:rsid w:val="007617B2"/>
    <w:rsid w:val="00761FF1"/>
    <w:rsid w:val="00762CDB"/>
    <w:rsid w:val="007633EB"/>
    <w:rsid w:val="007637AC"/>
    <w:rsid w:val="00763930"/>
    <w:rsid w:val="00764359"/>
    <w:rsid w:val="00764477"/>
    <w:rsid w:val="0076519C"/>
    <w:rsid w:val="00765387"/>
    <w:rsid w:val="00765B8B"/>
    <w:rsid w:val="00765C45"/>
    <w:rsid w:val="00766753"/>
    <w:rsid w:val="00767AA1"/>
    <w:rsid w:val="00771BC3"/>
    <w:rsid w:val="00772656"/>
    <w:rsid w:val="00772F2E"/>
    <w:rsid w:val="007732F2"/>
    <w:rsid w:val="007733EA"/>
    <w:rsid w:val="007739C2"/>
    <w:rsid w:val="00774ADC"/>
    <w:rsid w:val="007771BE"/>
    <w:rsid w:val="00780D5B"/>
    <w:rsid w:val="0078129C"/>
    <w:rsid w:val="00781613"/>
    <w:rsid w:val="007837F7"/>
    <w:rsid w:val="00783BCF"/>
    <w:rsid w:val="00783FA0"/>
    <w:rsid w:val="007843A9"/>
    <w:rsid w:val="00784703"/>
    <w:rsid w:val="007859BC"/>
    <w:rsid w:val="00786000"/>
    <w:rsid w:val="007868A2"/>
    <w:rsid w:val="00786A37"/>
    <w:rsid w:val="00787B14"/>
    <w:rsid w:val="00790578"/>
    <w:rsid w:val="007905DC"/>
    <w:rsid w:val="00790880"/>
    <w:rsid w:val="00790B37"/>
    <w:rsid w:val="007933BA"/>
    <w:rsid w:val="007936BE"/>
    <w:rsid w:val="00793A78"/>
    <w:rsid w:val="00794640"/>
    <w:rsid w:val="00795CBF"/>
    <w:rsid w:val="00796505"/>
    <w:rsid w:val="007969C7"/>
    <w:rsid w:val="00796D26"/>
    <w:rsid w:val="007971F6"/>
    <w:rsid w:val="007978CF"/>
    <w:rsid w:val="00797C80"/>
    <w:rsid w:val="007A0A49"/>
    <w:rsid w:val="007A0ADA"/>
    <w:rsid w:val="007A0E30"/>
    <w:rsid w:val="007A146B"/>
    <w:rsid w:val="007A1A0A"/>
    <w:rsid w:val="007A1C9D"/>
    <w:rsid w:val="007A29EA"/>
    <w:rsid w:val="007A2C7D"/>
    <w:rsid w:val="007A3616"/>
    <w:rsid w:val="007A4040"/>
    <w:rsid w:val="007A43EA"/>
    <w:rsid w:val="007A4B20"/>
    <w:rsid w:val="007A53C7"/>
    <w:rsid w:val="007A5732"/>
    <w:rsid w:val="007A5BF7"/>
    <w:rsid w:val="007A5D0D"/>
    <w:rsid w:val="007A60D5"/>
    <w:rsid w:val="007A6840"/>
    <w:rsid w:val="007B0124"/>
    <w:rsid w:val="007B036E"/>
    <w:rsid w:val="007B0FBD"/>
    <w:rsid w:val="007B1900"/>
    <w:rsid w:val="007B23AB"/>
    <w:rsid w:val="007B2E2B"/>
    <w:rsid w:val="007B3121"/>
    <w:rsid w:val="007B31B1"/>
    <w:rsid w:val="007B324B"/>
    <w:rsid w:val="007B3425"/>
    <w:rsid w:val="007B390C"/>
    <w:rsid w:val="007B39C4"/>
    <w:rsid w:val="007B39DF"/>
    <w:rsid w:val="007B400E"/>
    <w:rsid w:val="007B4B4F"/>
    <w:rsid w:val="007B4DB4"/>
    <w:rsid w:val="007B4FB4"/>
    <w:rsid w:val="007B58C6"/>
    <w:rsid w:val="007B6081"/>
    <w:rsid w:val="007B73A9"/>
    <w:rsid w:val="007C0658"/>
    <w:rsid w:val="007C0694"/>
    <w:rsid w:val="007C0EA1"/>
    <w:rsid w:val="007C0FE3"/>
    <w:rsid w:val="007C1FDE"/>
    <w:rsid w:val="007C23C4"/>
    <w:rsid w:val="007C2772"/>
    <w:rsid w:val="007C2C54"/>
    <w:rsid w:val="007C33EC"/>
    <w:rsid w:val="007C4546"/>
    <w:rsid w:val="007C466B"/>
    <w:rsid w:val="007C4F21"/>
    <w:rsid w:val="007C4F70"/>
    <w:rsid w:val="007C53A6"/>
    <w:rsid w:val="007C5879"/>
    <w:rsid w:val="007C6133"/>
    <w:rsid w:val="007C64F8"/>
    <w:rsid w:val="007C6936"/>
    <w:rsid w:val="007C6CBC"/>
    <w:rsid w:val="007C7FC0"/>
    <w:rsid w:val="007D0D58"/>
    <w:rsid w:val="007D1BC8"/>
    <w:rsid w:val="007D1DFD"/>
    <w:rsid w:val="007D31B0"/>
    <w:rsid w:val="007D3227"/>
    <w:rsid w:val="007D42C0"/>
    <w:rsid w:val="007D45DD"/>
    <w:rsid w:val="007D4F7C"/>
    <w:rsid w:val="007D50BC"/>
    <w:rsid w:val="007D5558"/>
    <w:rsid w:val="007D6496"/>
    <w:rsid w:val="007E0880"/>
    <w:rsid w:val="007E0C0E"/>
    <w:rsid w:val="007E18F7"/>
    <w:rsid w:val="007E234A"/>
    <w:rsid w:val="007E273E"/>
    <w:rsid w:val="007E2BFA"/>
    <w:rsid w:val="007E2F03"/>
    <w:rsid w:val="007E3132"/>
    <w:rsid w:val="007E33E3"/>
    <w:rsid w:val="007E3417"/>
    <w:rsid w:val="007E3F42"/>
    <w:rsid w:val="007E4831"/>
    <w:rsid w:val="007E5156"/>
    <w:rsid w:val="007E5364"/>
    <w:rsid w:val="007E5A22"/>
    <w:rsid w:val="007E5DD8"/>
    <w:rsid w:val="007E621F"/>
    <w:rsid w:val="007E6604"/>
    <w:rsid w:val="007E7004"/>
    <w:rsid w:val="007E71CF"/>
    <w:rsid w:val="007F057E"/>
    <w:rsid w:val="007F0D55"/>
    <w:rsid w:val="007F3BFF"/>
    <w:rsid w:val="007F4175"/>
    <w:rsid w:val="007F5B71"/>
    <w:rsid w:val="007F63CB"/>
    <w:rsid w:val="007F6DFC"/>
    <w:rsid w:val="007F7CD8"/>
    <w:rsid w:val="0080023D"/>
    <w:rsid w:val="00801BC3"/>
    <w:rsid w:val="0080249E"/>
    <w:rsid w:val="008025B4"/>
    <w:rsid w:val="00802AA0"/>
    <w:rsid w:val="00803649"/>
    <w:rsid w:val="00804D67"/>
    <w:rsid w:val="00805615"/>
    <w:rsid w:val="008063C4"/>
    <w:rsid w:val="00806924"/>
    <w:rsid w:val="00807832"/>
    <w:rsid w:val="008101C5"/>
    <w:rsid w:val="0081036F"/>
    <w:rsid w:val="008105FD"/>
    <w:rsid w:val="0081126A"/>
    <w:rsid w:val="00811877"/>
    <w:rsid w:val="00812135"/>
    <w:rsid w:val="00812294"/>
    <w:rsid w:val="00812802"/>
    <w:rsid w:val="00812882"/>
    <w:rsid w:val="008130A9"/>
    <w:rsid w:val="00814E2F"/>
    <w:rsid w:val="00814FB0"/>
    <w:rsid w:val="0081665A"/>
    <w:rsid w:val="0081695E"/>
    <w:rsid w:val="0081714C"/>
    <w:rsid w:val="0081725A"/>
    <w:rsid w:val="0081765E"/>
    <w:rsid w:val="008206DE"/>
    <w:rsid w:val="00820AB1"/>
    <w:rsid w:val="00821B77"/>
    <w:rsid w:val="0082286B"/>
    <w:rsid w:val="00822CD1"/>
    <w:rsid w:val="00823446"/>
    <w:rsid w:val="00823A61"/>
    <w:rsid w:val="008247FC"/>
    <w:rsid w:val="0082502F"/>
    <w:rsid w:val="00825960"/>
    <w:rsid w:val="00826063"/>
    <w:rsid w:val="008265C4"/>
    <w:rsid w:val="00826A19"/>
    <w:rsid w:val="00826ADD"/>
    <w:rsid w:val="008274EC"/>
    <w:rsid w:val="008279CA"/>
    <w:rsid w:val="00827AAE"/>
    <w:rsid w:val="00827B5A"/>
    <w:rsid w:val="00827C72"/>
    <w:rsid w:val="008302DE"/>
    <w:rsid w:val="00830708"/>
    <w:rsid w:val="00830817"/>
    <w:rsid w:val="0083084A"/>
    <w:rsid w:val="00830DDA"/>
    <w:rsid w:val="008312BC"/>
    <w:rsid w:val="008329E1"/>
    <w:rsid w:val="00833A12"/>
    <w:rsid w:val="008343F4"/>
    <w:rsid w:val="00834AB5"/>
    <w:rsid w:val="00834F20"/>
    <w:rsid w:val="008351CD"/>
    <w:rsid w:val="0083540E"/>
    <w:rsid w:val="008357D9"/>
    <w:rsid w:val="00835A25"/>
    <w:rsid w:val="008360D7"/>
    <w:rsid w:val="0083709F"/>
    <w:rsid w:val="008377BC"/>
    <w:rsid w:val="00840288"/>
    <w:rsid w:val="00840CA1"/>
    <w:rsid w:val="00840F6A"/>
    <w:rsid w:val="00841313"/>
    <w:rsid w:val="00841550"/>
    <w:rsid w:val="008418CA"/>
    <w:rsid w:val="00841C2B"/>
    <w:rsid w:val="00841C7D"/>
    <w:rsid w:val="00842148"/>
    <w:rsid w:val="00843037"/>
    <w:rsid w:val="00843133"/>
    <w:rsid w:val="00843599"/>
    <w:rsid w:val="008438D9"/>
    <w:rsid w:val="00843E56"/>
    <w:rsid w:val="0084479B"/>
    <w:rsid w:val="00844805"/>
    <w:rsid w:val="008451AD"/>
    <w:rsid w:val="00845ABD"/>
    <w:rsid w:val="00845B14"/>
    <w:rsid w:val="0084680E"/>
    <w:rsid w:val="00846912"/>
    <w:rsid w:val="00846DDB"/>
    <w:rsid w:val="00847521"/>
    <w:rsid w:val="0084781A"/>
    <w:rsid w:val="00847A1A"/>
    <w:rsid w:val="008509EB"/>
    <w:rsid w:val="00851335"/>
    <w:rsid w:val="008513D9"/>
    <w:rsid w:val="008529ED"/>
    <w:rsid w:val="00852D7D"/>
    <w:rsid w:val="00853CE0"/>
    <w:rsid w:val="00854091"/>
    <w:rsid w:val="00854654"/>
    <w:rsid w:val="00854EAC"/>
    <w:rsid w:val="008557C0"/>
    <w:rsid w:val="008559D1"/>
    <w:rsid w:val="00855AB7"/>
    <w:rsid w:val="00856653"/>
    <w:rsid w:val="008567D0"/>
    <w:rsid w:val="00856BAA"/>
    <w:rsid w:val="00856DB1"/>
    <w:rsid w:val="00857E2C"/>
    <w:rsid w:val="008603E9"/>
    <w:rsid w:val="00860511"/>
    <w:rsid w:val="00860AA8"/>
    <w:rsid w:val="00860FA0"/>
    <w:rsid w:val="00861A69"/>
    <w:rsid w:val="00862585"/>
    <w:rsid w:val="0086281E"/>
    <w:rsid w:val="00862C1B"/>
    <w:rsid w:val="008630E5"/>
    <w:rsid w:val="00863776"/>
    <w:rsid w:val="0086378F"/>
    <w:rsid w:val="00863BA1"/>
    <w:rsid w:val="008645AE"/>
    <w:rsid w:val="00864B84"/>
    <w:rsid w:val="00864BF9"/>
    <w:rsid w:val="00864EEB"/>
    <w:rsid w:val="008656D7"/>
    <w:rsid w:val="0086608D"/>
    <w:rsid w:val="0086616B"/>
    <w:rsid w:val="00866445"/>
    <w:rsid w:val="00867634"/>
    <w:rsid w:val="00867D2D"/>
    <w:rsid w:val="00867E31"/>
    <w:rsid w:val="00870323"/>
    <w:rsid w:val="00871A8F"/>
    <w:rsid w:val="0087260B"/>
    <w:rsid w:val="0087312D"/>
    <w:rsid w:val="00873243"/>
    <w:rsid w:val="00873FF5"/>
    <w:rsid w:val="0087447A"/>
    <w:rsid w:val="00874D80"/>
    <w:rsid w:val="00874DA2"/>
    <w:rsid w:val="008751A4"/>
    <w:rsid w:val="00875543"/>
    <w:rsid w:val="008762D6"/>
    <w:rsid w:val="00876A89"/>
    <w:rsid w:val="00876ACA"/>
    <w:rsid w:val="00876DB8"/>
    <w:rsid w:val="00877F06"/>
    <w:rsid w:val="00880559"/>
    <w:rsid w:val="00880619"/>
    <w:rsid w:val="00881069"/>
    <w:rsid w:val="00881D74"/>
    <w:rsid w:val="00882B20"/>
    <w:rsid w:val="008835BC"/>
    <w:rsid w:val="00883FAE"/>
    <w:rsid w:val="00884611"/>
    <w:rsid w:val="00884ECE"/>
    <w:rsid w:val="008851C4"/>
    <w:rsid w:val="00885201"/>
    <w:rsid w:val="008852F5"/>
    <w:rsid w:val="008857BB"/>
    <w:rsid w:val="00885999"/>
    <w:rsid w:val="008861FF"/>
    <w:rsid w:val="00887BD2"/>
    <w:rsid w:val="00890945"/>
    <w:rsid w:val="008914EF"/>
    <w:rsid w:val="008918F4"/>
    <w:rsid w:val="0089232E"/>
    <w:rsid w:val="00892D9A"/>
    <w:rsid w:val="00892EAD"/>
    <w:rsid w:val="0089310C"/>
    <w:rsid w:val="00894012"/>
    <w:rsid w:val="00894F7F"/>
    <w:rsid w:val="008A0E74"/>
    <w:rsid w:val="008A110F"/>
    <w:rsid w:val="008A127C"/>
    <w:rsid w:val="008A1497"/>
    <w:rsid w:val="008A22A6"/>
    <w:rsid w:val="008A2ABA"/>
    <w:rsid w:val="008A38A3"/>
    <w:rsid w:val="008A3C9B"/>
    <w:rsid w:val="008A3F6E"/>
    <w:rsid w:val="008A4436"/>
    <w:rsid w:val="008A46D6"/>
    <w:rsid w:val="008A5261"/>
    <w:rsid w:val="008A53E6"/>
    <w:rsid w:val="008A5819"/>
    <w:rsid w:val="008A63EC"/>
    <w:rsid w:val="008A76A4"/>
    <w:rsid w:val="008A7D16"/>
    <w:rsid w:val="008A7E63"/>
    <w:rsid w:val="008B0229"/>
    <w:rsid w:val="008B0304"/>
    <w:rsid w:val="008B051A"/>
    <w:rsid w:val="008B1595"/>
    <w:rsid w:val="008B1FCB"/>
    <w:rsid w:val="008B2466"/>
    <w:rsid w:val="008B32D3"/>
    <w:rsid w:val="008B3830"/>
    <w:rsid w:val="008B3965"/>
    <w:rsid w:val="008B3D95"/>
    <w:rsid w:val="008B4681"/>
    <w:rsid w:val="008B5AB6"/>
    <w:rsid w:val="008B5D43"/>
    <w:rsid w:val="008B65E2"/>
    <w:rsid w:val="008B6B11"/>
    <w:rsid w:val="008B70B3"/>
    <w:rsid w:val="008B726E"/>
    <w:rsid w:val="008B73C9"/>
    <w:rsid w:val="008C0D50"/>
    <w:rsid w:val="008C1694"/>
    <w:rsid w:val="008C2347"/>
    <w:rsid w:val="008C2562"/>
    <w:rsid w:val="008C2AA2"/>
    <w:rsid w:val="008C32AE"/>
    <w:rsid w:val="008C3A0D"/>
    <w:rsid w:val="008C3BD3"/>
    <w:rsid w:val="008C5120"/>
    <w:rsid w:val="008C57A9"/>
    <w:rsid w:val="008C59E8"/>
    <w:rsid w:val="008C6237"/>
    <w:rsid w:val="008C6539"/>
    <w:rsid w:val="008D1808"/>
    <w:rsid w:val="008D18B0"/>
    <w:rsid w:val="008D1ACA"/>
    <w:rsid w:val="008D2275"/>
    <w:rsid w:val="008D2DF6"/>
    <w:rsid w:val="008D3336"/>
    <w:rsid w:val="008D3956"/>
    <w:rsid w:val="008D504F"/>
    <w:rsid w:val="008D5411"/>
    <w:rsid w:val="008D6907"/>
    <w:rsid w:val="008D70B5"/>
    <w:rsid w:val="008D7705"/>
    <w:rsid w:val="008E0101"/>
    <w:rsid w:val="008E0CBD"/>
    <w:rsid w:val="008E104D"/>
    <w:rsid w:val="008E197C"/>
    <w:rsid w:val="008E2B39"/>
    <w:rsid w:val="008E2D8A"/>
    <w:rsid w:val="008E3AEC"/>
    <w:rsid w:val="008E440A"/>
    <w:rsid w:val="008E4C31"/>
    <w:rsid w:val="008E7AB9"/>
    <w:rsid w:val="008F0FE7"/>
    <w:rsid w:val="008F10B6"/>
    <w:rsid w:val="008F11F3"/>
    <w:rsid w:val="008F1ED6"/>
    <w:rsid w:val="008F2248"/>
    <w:rsid w:val="008F37A6"/>
    <w:rsid w:val="008F4A25"/>
    <w:rsid w:val="008F59AA"/>
    <w:rsid w:val="008F6488"/>
    <w:rsid w:val="009001D0"/>
    <w:rsid w:val="00900FD0"/>
    <w:rsid w:val="00901A6E"/>
    <w:rsid w:val="00901BCB"/>
    <w:rsid w:val="00902702"/>
    <w:rsid w:val="0090279E"/>
    <w:rsid w:val="00903EEC"/>
    <w:rsid w:val="00903F5D"/>
    <w:rsid w:val="00904D52"/>
    <w:rsid w:val="00905825"/>
    <w:rsid w:val="0090583F"/>
    <w:rsid w:val="00906619"/>
    <w:rsid w:val="009075F6"/>
    <w:rsid w:val="00910591"/>
    <w:rsid w:val="0091098C"/>
    <w:rsid w:val="00910D93"/>
    <w:rsid w:val="0091110A"/>
    <w:rsid w:val="009114CA"/>
    <w:rsid w:val="009115DB"/>
    <w:rsid w:val="00911A54"/>
    <w:rsid w:val="00911E4C"/>
    <w:rsid w:val="00911EA1"/>
    <w:rsid w:val="00911F06"/>
    <w:rsid w:val="009133CB"/>
    <w:rsid w:val="00913E86"/>
    <w:rsid w:val="00913F1C"/>
    <w:rsid w:val="009157B1"/>
    <w:rsid w:val="00917711"/>
    <w:rsid w:val="00917960"/>
    <w:rsid w:val="00920D77"/>
    <w:rsid w:val="0092126B"/>
    <w:rsid w:val="009216B2"/>
    <w:rsid w:val="009220EE"/>
    <w:rsid w:val="00922318"/>
    <w:rsid w:val="009225B8"/>
    <w:rsid w:val="00922C5B"/>
    <w:rsid w:val="00922EF9"/>
    <w:rsid w:val="00923B28"/>
    <w:rsid w:val="00923BC5"/>
    <w:rsid w:val="00924911"/>
    <w:rsid w:val="00924CE7"/>
    <w:rsid w:val="0092516B"/>
    <w:rsid w:val="00925406"/>
    <w:rsid w:val="00925AAD"/>
    <w:rsid w:val="00927ADE"/>
    <w:rsid w:val="00927BDD"/>
    <w:rsid w:val="0093073B"/>
    <w:rsid w:val="0093103D"/>
    <w:rsid w:val="00931648"/>
    <w:rsid w:val="0093188C"/>
    <w:rsid w:val="009322FF"/>
    <w:rsid w:val="00932F9D"/>
    <w:rsid w:val="0093316D"/>
    <w:rsid w:val="009341C0"/>
    <w:rsid w:val="0093548F"/>
    <w:rsid w:val="009365C2"/>
    <w:rsid w:val="00941B56"/>
    <w:rsid w:val="00941BBE"/>
    <w:rsid w:val="00942376"/>
    <w:rsid w:val="00942DB3"/>
    <w:rsid w:val="00943339"/>
    <w:rsid w:val="00944190"/>
    <w:rsid w:val="00944912"/>
    <w:rsid w:val="00944DBC"/>
    <w:rsid w:val="00944DFA"/>
    <w:rsid w:val="00944E8A"/>
    <w:rsid w:val="009451F6"/>
    <w:rsid w:val="0094530A"/>
    <w:rsid w:val="009456EB"/>
    <w:rsid w:val="00945A53"/>
    <w:rsid w:val="00946150"/>
    <w:rsid w:val="00946D92"/>
    <w:rsid w:val="00946F19"/>
    <w:rsid w:val="00947C6F"/>
    <w:rsid w:val="009503B7"/>
    <w:rsid w:val="00950985"/>
    <w:rsid w:val="00951BA9"/>
    <w:rsid w:val="00952331"/>
    <w:rsid w:val="009523FF"/>
    <w:rsid w:val="009526FF"/>
    <w:rsid w:val="00952B07"/>
    <w:rsid w:val="009532A1"/>
    <w:rsid w:val="009534D0"/>
    <w:rsid w:val="0095377C"/>
    <w:rsid w:val="00953790"/>
    <w:rsid w:val="009538BA"/>
    <w:rsid w:val="00953F39"/>
    <w:rsid w:val="009558F1"/>
    <w:rsid w:val="00955AA4"/>
    <w:rsid w:val="009560D4"/>
    <w:rsid w:val="009567CB"/>
    <w:rsid w:val="00960287"/>
    <w:rsid w:val="00960DF9"/>
    <w:rsid w:val="009610D7"/>
    <w:rsid w:val="00962C9A"/>
    <w:rsid w:val="00963D7E"/>
    <w:rsid w:val="00964128"/>
    <w:rsid w:val="00964731"/>
    <w:rsid w:val="009648AF"/>
    <w:rsid w:val="009658B0"/>
    <w:rsid w:val="00965EC1"/>
    <w:rsid w:val="00966FD6"/>
    <w:rsid w:val="00967B64"/>
    <w:rsid w:val="00967E25"/>
    <w:rsid w:val="00970750"/>
    <w:rsid w:val="00970FA2"/>
    <w:rsid w:val="00971421"/>
    <w:rsid w:val="00971B77"/>
    <w:rsid w:val="00971B8E"/>
    <w:rsid w:val="00972407"/>
    <w:rsid w:val="009728A8"/>
    <w:rsid w:val="00972BEF"/>
    <w:rsid w:val="009731EF"/>
    <w:rsid w:val="00973BD4"/>
    <w:rsid w:val="00973D85"/>
    <w:rsid w:val="00973E0C"/>
    <w:rsid w:val="0097420D"/>
    <w:rsid w:val="009743EF"/>
    <w:rsid w:val="00974424"/>
    <w:rsid w:val="00974437"/>
    <w:rsid w:val="0097490F"/>
    <w:rsid w:val="00974A93"/>
    <w:rsid w:val="00974B97"/>
    <w:rsid w:val="00975107"/>
    <w:rsid w:val="00975182"/>
    <w:rsid w:val="009752B1"/>
    <w:rsid w:val="0097539C"/>
    <w:rsid w:val="0097646B"/>
    <w:rsid w:val="009764D6"/>
    <w:rsid w:val="00976F1C"/>
    <w:rsid w:val="00977961"/>
    <w:rsid w:val="00977CB1"/>
    <w:rsid w:val="009800FE"/>
    <w:rsid w:val="00980F0B"/>
    <w:rsid w:val="00980FBC"/>
    <w:rsid w:val="009819A2"/>
    <w:rsid w:val="00982135"/>
    <w:rsid w:val="00982E7F"/>
    <w:rsid w:val="009832C1"/>
    <w:rsid w:val="00983A85"/>
    <w:rsid w:val="0098418B"/>
    <w:rsid w:val="00984190"/>
    <w:rsid w:val="00984DD7"/>
    <w:rsid w:val="00985FB9"/>
    <w:rsid w:val="00986B99"/>
    <w:rsid w:val="00987806"/>
    <w:rsid w:val="00987931"/>
    <w:rsid w:val="00990064"/>
    <w:rsid w:val="0099015C"/>
    <w:rsid w:val="009903DB"/>
    <w:rsid w:val="0099040E"/>
    <w:rsid w:val="009905CD"/>
    <w:rsid w:val="00991580"/>
    <w:rsid w:val="00991B84"/>
    <w:rsid w:val="00991F3A"/>
    <w:rsid w:val="00992E53"/>
    <w:rsid w:val="0099350E"/>
    <w:rsid w:val="00994014"/>
    <w:rsid w:val="009951C1"/>
    <w:rsid w:val="00996198"/>
    <w:rsid w:val="009963A4"/>
    <w:rsid w:val="0099652D"/>
    <w:rsid w:val="0099670C"/>
    <w:rsid w:val="00997160"/>
    <w:rsid w:val="00997331"/>
    <w:rsid w:val="009973BD"/>
    <w:rsid w:val="0099793E"/>
    <w:rsid w:val="00997D33"/>
    <w:rsid w:val="009A0491"/>
    <w:rsid w:val="009A0BDC"/>
    <w:rsid w:val="009A0D37"/>
    <w:rsid w:val="009A15E6"/>
    <w:rsid w:val="009A1837"/>
    <w:rsid w:val="009A2DEF"/>
    <w:rsid w:val="009A3DC9"/>
    <w:rsid w:val="009A497E"/>
    <w:rsid w:val="009A50CF"/>
    <w:rsid w:val="009A52AF"/>
    <w:rsid w:val="009A591A"/>
    <w:rsid w:val="009A5CB6"/>
    <w:rsid w:val="009A61E7"/>
    <w:rsid w:val="009A63C8"/>
    <w:rsid w:val="009A6681"/>
    <w:rsid w:val="009A72EB"/>
    <w:rsid w:val="009B0320"/>
    <w:rsid w:val="009B0321"/>
    <w:rsid w:val="009B097C"/>
    <w:rsid w:val="009B0E15"/>
    <w:rsid w:val="009B15AF"/>
    <w:rsid w:val="009B17E4"/>
    <w:rsid w:val="009B2099"/>
    <w:rsid w:val="009B21CF"/>
    <w:rsid w:val="009B2F36"/>
    <w:rsid w:val="009B3AD6"/>
    <w:rsid w:val="009B3ECB"/>
    <w:rsid w:val="009B3ED4"/>
    <w:rsid w:val="009B7288"/>
    <w:rsid w:val="009B7B31"/>
    <w:rsid w:val="009C1401"/>
    <w:rsid w:val="009C1DC8"/>
    <w:rsid w:val="009C2644"/>
    <w:rsid w:val="009C2A0A"/>
    <w:rsid w:val="009C2BBF"/>
    <w:rsid w:val="009C2F43"/>
    <w:rsid w:val="009C38B4"/>
    <w:rsid w:val="009C3A1B"/>
    <w:rsid w:val="009C4403"/>
    <w:rsid w:val="009C4A90"/>
    <w:rsid w:val="009C4BEB"/>
    <w:rsid w:val="009C4F22"/>
    <w:rsid w:val="009C5230"/>
    <w:rsid w:val="009C5450"/>
    <w:rsid w:val="009C5493"/>
    <w:rsid w:val="009C6759"/>
    <w:rsid w:val="009C6847"/>
    <w:rsid w:val="009C71A7"/>
    <w:rsid w:val="009C71DF"/>
    <w:rsid w:val="009C7BBE"/>
    <w:rsid w:val="009C7D39"/>
    <w:rsid w:val="009D0B90"/>
    <w:rsid w:val="009D0C95"/>
    <w:rsid w:val="009D1756"/>
    <w:rsid w:val="009D2C4C"/>
    <w:rsid w:val="009D2F7C"/>
    <w:rsid w:val="009D302F"/>
    <w:rsid w:val="009D31C6"/>
    <w:rsid w:val="009D35E2"/>
    <w:rsid w:val="009D36BE"/>
    <w:rsid w:val="009D5018"/>
    <w:rsid w:val="009D5523"/>
    <w:rsid w:val="009D598C"/>
    <w:rsid w:val="009D6279"/>
    <w:rsid w:val="009D6E44"/>
    <w:rsid w:val="009D7173"/>
    <w:rsid w:val="009D72A2"/>
    <w:rsid w:val="009E0113"/>
    <w:rsid w:val="009E02DA"/>
    <w:rsid w:val="009E0904"/>
    <w:rsid w:val="009E187C"/>
    <w:rsid w:val="009E19AA"/>
    <w:rsid w:val="009E1EAE"/>
    <w:rsid w:val="009E2B67"/>
    <w:rsid w:val="009E2CF9"/>
    <w:rsid w:val="009E3588"/>
    <w:rsid w:val="009E3C42"/>
    <w:rsid w:val="009E504B"/>
    <w:rsid w:val="009E62F5"/>
    <w:rsid w:val="009E6500"/>
    <w:rsid w:val="009E6F5E"/>
    <w:rsid w:val="009E7383"/>
    <w:rsid w:val="009E7A20"/>
    <w:rsid w:val="009E7A60"/>
    <w:rsid w:val="009F0000"/>
    <w:rsid w:val="009F06C1"/>
    <w:rsid w:val="009F1028"/>
    <w:rsid w:val="009F1544"/>
    <w:rsid w:val="009F26A9"/>
    <w:rsid w:val="009F29D7"/>
    <w:rsid w:val="009F2A35"/>
    <w:rsid w:val="009F2CD3"/>
    <w:rsid w:val="009F38CA"/>
    <w:rsid w:val="009F3AD6"/>
    <w:rsid w:val="009F3BC3"/>
    <w:rsid w:val="009F41A9"/>
    <w:rsid w:val="009F5A12"/>
    <w:rsid w:val="009F610F"/>
    <w:rsid w:val="009F6C4C"/>
    <w:rsid w:val="009F7F50"/>
    <w:rsid w:val="009F7F6B"/>
    <w:rsid w:val="00A003C2"/>
    <w:rsid w:val="00A00A27"/>
    <w:rsid w:val="00A00DD9"/>
    <w:rsid w:val="00A00DE2"/>
    <w:rsid w:val="00A00FF5"/>
    <w:rsid w:val="00A01750"/>
    <w:rsid w:val="00A017B6"/>
    <w:rsid w:val="00A01CE2"/>
    <w:rsid w:val="00A01EE9"/>
    <w:rsid w:val="00A02866"/>
    <w:rsid w:val="00A02C19"/>
    <w:rsid w:val="00A034CC"/>
    <w:rsid w:val="00A04187"/>
    <w:rsid w:val="00A0483D"/>
    <w:rsid w:val="00A04A45"/>
    <w:rsid w:val="00A04E07"/>
    <w:rsid w:val="00A053C3"/>
    <w:rsid w:val="00A069E6"/>
    <w:rsid w:val="00A071F3"/>
    <w:rsid w:val="00A07CE4"/>
    <w:rsid w:val="00A07EF4"/>
    <w:rsid w:val="00A07F0A"/>
    <w:rsid w:val="00A10839"/>
    <w:rsid w:val="00A10BC3"/>
    <w:rsid w:val="00A11349"/>
    <w:rsid w:val="00A11C6C"/>
    <w:rsid w:val="00A12999"/>
    <w:rsid w:val="00A13687"/>
    <w:rsid w:val="00A13D55"/>
    <w:rsid w:val="00A14436"/>
    <w:rsid w:val="00A14779"/>
    <w:rsid w:val="00A14A19"/>
    <w:rsid w:val="00A14CFD"/>
    <w:rsid w:val="00A14EDB"/>
    <w:rsid w:val="00A15C7F"/>
    <w:rsid w:val="00A161E6"/>
    <w:rsid w:val="00A1724C"/>
    <w:rsid w:val="00A17829"/>
    <w:rsid w:val="00A17A8B"/>
    <w:rsid w:val="00A17FC4"/>
    <w:rsid w:val="00A201F3"/>
    <w:rsid w:val="00A20412"/>
    <w:rsid w:val="00A204BF"/>
    <w:rsid w:val="00A212A5"/>
    <w:rsid w:val="00A21D59"/>
    <w:rsid w:val="00A22780"/>
    <w:rsid w:val="00A228F2"/>
    <w:rsid w:val="00A239EA"/>
    <w:rsid w:val="00A23B36"/>
    <w:rsid w:val="00A23C3C"/>
    <w:rsid w:val="00A24570"/>
    <w:rsid w:val="00A250C0"/>
    <w:rsid w:val="00A2537E"/>
    <w:rsid w:val="00A25975"/>
    <w:rsid w:val="00A25F0C"/>
    <w:rsid w:val="00A25F72"/>
    <w:rsid w:val="00A26150"/>
    <w:rsid w:val="00A26AB3"/>
    <w:rsid w:val="00A27614"/>
    <w:rsid w:val="00A302AD"/>
    <w:rsid w:val="00A3061F"/>
    <w:rsid w:val="00A30950"/>
    <w:rsid w:val="00A31DDE"/>
    <w:rsid w:val="00A32A62"/>
    <w:rsid w:val="00A32E93"/>
    <w:rsid w:val="00A336BA"/>
    <w:rsid w:val="00A3453B"/>
    <w:rsid w:val="00A345D9"/>
    <w:rsid w:val="00A34B5A"/>
    <w:rsid w:val="00A350A2"/>
    <w:rsid w:val="00A35AC4"/>
    <w:rsid w:val="00A35B5E"/>
    <w:rsid w:val="00A35BA0"/>
    <w:rsid w:val="00A36183"/>
    <w:rsid w:val="00A36A9F"/>
    <w:rsid w:val="00A37177"/>
    <w:rsid w:val="00A3733B"/>
    <w:rsid w:val="00A375AD"/>
    <w:rsid w:val="00A4035A"/>
    <w:rsid w:val="00A40537"/>
    <w:rsid w:val="00A40CDD"/>
    <w:rsid w:val="00A4185B"/>
    <w:rsid w:val="00A42088"/>
    <w:rsid w:val="00A42934"/>
    <w:rsid w:val="00A43972"/>
    <w:rsid w:val="00A43B54"/>
    <w:rsid w:val="00A43F52"/>
    <w:rsid w:val="00A440BD"/>
    <w:rsid w:val="00A44285"/>
    <w:rsid w:val="00A444D7"/>
    <w:rsid w:val="00A44DDD"/>
    <w:rsid w:val="00A45736"/>
    <w:rsid w:val="00A45811"/>
    <w:rsid w:val="00A45F38"/>
    <w:rsid w:val="00A4643E"/>
    <w:rsid w:val="00A46E5B"/>
    <w:rsid w:val="00A47A0A"/>
    <w:rsid w:val="00A47FEC"/>
    <w:rsid w:val="00A523E2"/>
    <w:rsid w:val="00A526C0"/>
    <w:rsid w:val="00A527A1"/>
    <w:rsid w:val="00A52DF8"/>
    <w:rsid w:val="00A53004"/>
    <w:rsid w:val="00A54CC4"/>
    <w:rsid w:val="00A55229"/>
    <w:rsid w:val="00A55697"/>
    <w:rsid w:val="00A56222"/>
    <w:rsid w:val="00A563B0"/>
    <w:rsid w:val="00A564A9"/>
    <w:rsid w:val="00A567B3"/>
    <w:rsid w:val="00A56857"/>
    <w:rsid w:val="00A56A8C"/>
    <w:rsid w:val="00A56BB7"/>
    <w:rsid w:val="00A56E27"/>
    <w:rsid w:val="00A572DA"/>
    <w:rsid w:val="00A57AAE"/>
    <w:rsid w:val="00A6004D"/>
    <w:rsid w:val="00A60D4C"/>
    <w:rsid w:val="00A617D8"/>
    <w:rsid w:val="00A619FB"/>
    <w:rsid w:val="00A61EEF"/>
    <w:rsid w:val="00A62250"/>
    <w:rsid w:val="00A62CE8"/>
    <w:rsid w:val="00A637FD"/>
    <w:rsid w:val="00A63BED"/>
    <w:rsid w:val="00A640AC"/>
    <w:rsid w:val="00A65833"/>
    <w:rsid w:val="00A65FD6"/>
    <w:rsid w:val="00A67381"/>
    <w:rsid w:val="00A678C9"/>
    <w:rsid w:val="00A67975"/>
    <w:rsid w:val="00A70DF9"/>
    <w:rsid w:val="00A70F5C"/>
    <w:rsid w:val="00A710B1"/>
    <w:rsid w:val="00A7207D"/>
    <w:rsid w:val="00A7239E"/>
    <w:rsid w:val="00A72491"/>
    <w:rsid w:val="00A72552"/>
    <w:rsid w:val="00A72FC3"/>
    <w:rsid w:val="00A73443"/>
    <w:rsid w:val="00A736DE"/>
    <w:rsid w:val="00A73B09"/>
    <w:rsid w:val="00A74C91"/>
    <w:rsid w:val="00A7749E"/>
    <w:rsid w:val="00A77B95"/>
    <w:rsid w:val="00A77D7D"/>
    <w:rsid w:val="00A805C5"/>
    <w:rsid w:val="00A81BD7"/>
    <w:rsid w:val="00A82C77"/>
    <w:rsid w:val="00A82F02"/>
    <w:rsid w:val="00A82F2F"/>
    <w:rsid w:val="00A83CF5"/>
    <w:rsid w:val="00A841A3"/>
    <w:rsid w:val="00A8449E"/>
    <w:rsid w:val="00A8558B"/>
    <w:rsid w:val="00A85998"/>
    <w:rsid w:val="00A85F34"/>
    <w:rsid w:val="00A86A95"/>
    <w:rsid w:val="00A86D0F"/>
    <w:rsid w:val="00A874A3"/>
    <w:rsid w:val="00A878D5"/>
    <w:rsid w:val="00A901FA"/>
    <w:rsid w:val="00A9074C"/>
    <w:rsid w:val="00A911AB"/>
    <w:rsid w:val="00A91333"/>
    <w:rsid w:val="00A913A9"/>
    <w:rsid w:val="00A92775"/>
    <w:rsid w:val="00A9279C"/>
    <w:rsid w:val="00A92AF8"/>
    <w:rsid w:val="00A931A8"/>
    <w:rsid w:val="00A932A3"/>
    <w:rsid w:val="00A93579"/>
    <w:rsid w:val="00A93D80"/>
    <w:rsid w:val="00A944CA"/>
    <w:rsid w:val="00A94B9C"/>
    <w:rsid w:val="00A95AB4"/>
    <w:rsid w:val="00A95B43"/>
    <w:rsid w:val="00A967DE"/>
    <w:rsid w:val="00A96A16"/>
    <w:rsid w:val="00A96C31"/>
    <w:rsid w:val="00A96D23"/>
    <w:rsid w:val="00A96E5C"/>
    <w:rsid w:val="00A96E5D"/>
    <w:rsid w:val="00A9756C"/>
    <w:rsid w:val="00A97D52"/>
    <w:rsid w:val="00AA0B7B"/>
    <w:rsid w:val="00AA0F2D"/>
    <w:rsid w:val="00AA128D"/>
    <w:rsid w:val="00AA1F68"/>
    <w:rsid w:val="00AA206E"/>
    <w:rsid w:val="00AA261C"/>
    <w:rsid w:val="00AA2922"/>
    <w:rsid w:val="00AA3424"/>
    <w:rsid w:val="00AA466D"/>
    <w:rsid w:val="00AA48A1"/>
    <w:rsid w:val="00AA6B85"/>
    <w:rsid w:val="00AA701A"/>
    <w:rsid w:val="00AA737C"/>
    <w:rsid w:val="00AB09BD"/>
    <w:rsid w:val="00AB1966"/>
    <w:rsid w:val="00AB1A91"/>
    <w:rsid w:val="00AB2790"/>
    <w:rsid w:val="00AB2828"/>
    <w:rsid w:val="00AB2B32"/>
    <w:rsid w:val="00AB2C5B"/>
    <w:rsid w:val="00AB32D2"/>
    <w:rsid w:val="00AB43EB"/>
    <w:rsid w:val="00AB5197"/>
    <w:rsid w:val="00AB5B5F"/>
    <w:rsid w:val="00AB5F7B"/>
    <w:rsid w:val="00AB6162"/>
    <w:rsid w:val="00AB6F44"/>
    <w:rsid w:val="00AB6F91"/>
    <w:rsid w:val="00AB7813"/>
    <w:rsid w:val="00AB7A96"/>
    <w:rsid w:val="00AB7D22"/>
    <w:rsid w:val="00AC02EB"/>
    <w:rsid w:val="00AC0F00"/>
    <w:rsid w:val="00AC1860"/>
    <w:rsid w:val="00AC1A98"/>
    <w:rsid w:val="00AC22FD"/>
    <w:rsid w:val="00AC33CC"/>
    <w:rsid w:val="00AC3E20"/>
    <w:rsid w:val="00AC435B"/>
    <w:rsid w:val="00AC53B8"/>
    <w:rsid w:val="00AC5722"/>
    <w:rsid w:val="00AC5D2E"/>
    <w:rsid w:val="00AC5D62"/>
    <w:rsid w:val="00AC6F4C"/>
    <w:rsid w:val="00AC73A4"/>
    <w:rsid w:val="00AC7673"/>
    <w:rsid w:val="00AC7928"/>
    <w:rsid w:val="00AC7E18"/>
    <w:rsid w:val="00AD026E"/>
    <w:rsid w:val="00AD09AE"/>
    <w:rsid w:val="00AD0C70"/>
    <w:rsid w:val="00AD103E"/>
    <w:rsid w:val="00AD146F"/>
    <w:rsid w:val="00AD1A1F"/>
    <w:rsid w:val="00AD2388"/>
    <w:rsid w:val="00AD2CA5"/>
    <w:rsid w:val="00AD2CAD"/>
    <w:rsid w:val="00AD36E6"/>
    <w:rsid w:val="00AD3A92"/>
    <w:rsid w:val="00AD4716"/>
    <w:rsid w:val="00AD4ED8"/>
    <w:rsid w:val="00AD5C12"/>
    <w:rsid w:val="00AD64E2"/>
    <w:rsid w:val="00AD6551"/>
    <w:rsid w:val="00AD6C78"/>
    <w:rsid w:val="00AD6C7C"/>
    <w:rsid w:val="00AD75F6"/>
    <w:rsid w:val="00AD76E7"/>
    <w:rsid w:val="00AD7DB7"/>
    <w:rsid w:val="00AD7FFB"/>
    <w:rsid w:val="00AE076B"/>
    <w:rsid w:val="00AE122D"/>
    <w:rsid w:val="00AE225D"/>
    <w:rsid w:val="00AE2DA7"/>
    <w:rsid w:val="00AE2E5A"/>
    <w:rsid w:val="00AE2EAA"/>
    <w:rsid w:val="00AE33F3"/>
    <w:rsid w:val="00AE3407"/>
    <w:rsid w:val="00AE39DC"/>
    <w:rsid w:val="00AE5D8B"/>
    <w:rsid w:val="00AE713B"/>
    <w:rsid w:val="00AE7B11"/>
    <w:rsid w:val="00AF01E5"/>
    <w:rsid w:val="00AF0225"/>
    <w:rsid w:val="00AF1496"/>
    <w:rsid w:val="00AF1E34"/>
    <w:rsid w:val="00AF2300"/>
    <w:rsid w:val="00AF2CF4"/>
    <w:rsid w:val="00AF2D07"/>
    <w:rsid w:val="00AF3423"/>
    <w:rsid w:val="00AF3A42"/>
    <w:rsid w:val="00AF4318"/>
    <w:rsid w:val="00AF46C7"/>
    <w:rsid w:val="00AF4A85"/>
    <w:rsid w:val="00AF5118"/>
    <w:rsid w:val="00AF5617"/>
    <w:rsid w:val="00AF5F53"/>
    <w:rsid w:val="00AF6451"/>
    <w:rsid w:val="00AF64D4"/>
    <w:rsid w:val="00AF75A9"/>
    <w:rsid w:val="00AF7FE9"/>
    <w:rsid w:val="00B0068A"/>
    <w:rsid w:val="00B0091C"/>
    <w:rsid w:val="00B00ED7"/>
    <w:rsid w:val="00B0105F"/>
    <w:rsid w:val="00B01092"/>
    <w:rsid w:val="00B01AB0"/>
    <w:rsid w:val="00B01F6A"/>
    <w:rsid w:val="00B0336B"/>
    <w:rsid w:val="00B0421C"/>
    <w:rsid w:val="00B04BCA"/>
    <w:rsid w:val="00B04CA0"/>
    <w:rsid w:val="00B057CF"/>
    <w:rsid w:val="00B06DB2"/>
    <w:rsid w:val="00B06F89"/>
    <w:rsid w:val="00B072E7"/>
    <w:rsid w:val="00B072F9"/>
    <w:rsid w:val="00B07566"/>
    <w:rsid w:val="00B1051E"/>
    <w:rsid w:val="00B10FDF"/>
    <w:rsid w:val="00B11B03"/>
    <w:rsid w:val="00B11CA6"/>
    <w:rsid w:val="00B127A1"/>
    <w:rsid w:val="00B128E6"/>
    <w:rsid w:val="00B12B6A"/>
    <w:rsid w:val="00B12ED4"/>
    <w:rsid w:val="00B12FC6"/>
    <w:rsid w:val="00B1315C"/>
    <w:rsid w:val="00B14BDD"/>
    <w:rsid w:val="00B14C47"/>
    <w:rsid w:val="00B156AC"/>
    <w:rsid w:val="00B15983"/>
    <w:rsid w:val="00B159E1"/>
    <w:rsid w:val="00B15D76"/>
    <w:rsid w:val="00B164A9"/>
    <w:rsid w:val="00B16BEA"/>
    <w:rsid w:val="00B16C4E"/>
    <w:rsid w:val="00B1742F"/>
    <w:rsid w:val="00B17453"/>
    <w:rsid w:val="00B17983"/>
    <w:rsid w:val="00B179C0"/>
    <w:rsid w:val="00B17CFF"/>
    <w:rsid w:val="00B20653"/>
    <w:rsid w:val="00B21553"/>
    <w:rsid w:val="00B21A1E"/>
    <w:rsid w:val="00B2206C"/>
    <w:rsid w:val="00B2221C"/>
    <w:rsid w:val="00B23295"/>
    <w:rsid w:val="00B23B5E"/>
    <w:rsid w:val="00B23EF9"/>
    <w:rsid w:val="00B245BB"/>
    <w:rsid w:val="00B248F1"/>
    <w:rsid w:val="00B24A9B"/>
    <w:rsid w:val="00B2551D"/>
    <w:rsid w:val="00B25B87"/>
    <w:rsid w:val="00B261CC"/>
    <w:rsid w:val="00B26229"/>
    <w:rsid w:val="00B2627E"/>
    <w:rsid w:val="00B26AB2"/>
    <w:rsid w:val="00B2748E"/>
    <w:rsid w:val="00B304A2"/>
    <w:rsid w:val="00B31099"/>
    <w:rsid w:val="00B322AD"/>
    <w:rsid w:val="00B3312E"/>
    <w:rsid w:val="00B332C6"/>
    <w:rsid w:val="00B338FE"/>
    <w:rsid w:val="00B33DE4"/>
    <w:rsid w:val="00B34329"/>
    <w:rsid w:val="00B34913"/>
    <w:rsid w:val="00B356BB"/>
    <w:rsid w:val="00B366F9"/>
    <w:rsid w:val="00B36D3A"/>
    <w:rsid w:val="00B379EA"/>
    <w:rsid w:val="00B4031A"/>
    <w:rsid w:val="00B4041C"/>
    <w:rsid w:val="00B405E0"/>
    <w:rsid w:val="00B40B03"/>
    <w:rsid w:val="00B4136D"/>
    <w:rsid w:val="00B426B8"/>
    <w:rsid w:val="00B44ADC"/>
    <w:rsid w:val="00B4513B"/>
    <w:rsid w:val="00B451B0"/>
    <w:rsid w:val="00B45ED7"/>
    <w:rsid w:val="00B46D2B"/>
    <w:rsid w:val="00B4783D"/>
    <w:rsid w:val="00B50D09"/>
    <w:rsid w:val="00B5159D"/>
    <w:rsid w:val="00B52C7C"/>
    <w:rsid w:val="00B5385C"/>
    <w:rsid w:val="00B53DB5"/>
    <w:rsid w:val="00B5497F"/>
    <w:rsid w:val="00B5605E"/>
    <w:rsid w:val="00B56118"/>
    <w:rsid w:val="00B5667D"/>
    <w:rsid w:val="00B56DBA"/>
    <w:rsid w:val="00B57727"/>
    <w:rsid w:val="00B6038E"/>
    <w:rsid w:val="00B62F4E"/>
    <w:rsid w:val="00B634BE"/>
    <w:rsid w:val="00B6377A"/>
    <w:rsid w:val="00B638C7"/>
    <w:rsid w:val="00B64A88"/>
    <w:rsid w:val="00B653FC"/>
    <w:rsid w:val="00B65442"/>
    <w:rsid w:val="00B66A0C"/>
    <w:rsid w:val="00B66DBC"/>
    <w:rsid w:val="00B67530"/>
    <w:rsid w:val="00B704B8"/>
    <w:rsid w:val="00B70896"/>
    <w:rsid w:val="00B7145D"/>
    <w:rsid w:val="00B71532"/>
    <w:rsid w:val="00B7183D"/>
    <w:rsid w:val="00B71975"/>
    <w:rsid w:val="00B71F02"/>
    <w:rsid w:val="00B74D34"/>
    <w:rsid w:val="00B762A8"/>
    <w:rsid w:val="00B77698"/>
    <w:rsid w:val="00B7793D"/>
    <w:rsid w:val="00B80350"/>
    <w:rsid w:val="00B80A62"/>
    <w:rsid w:val="00B81149"/>
    <w:rsid w:val="00B8123B"/>
    <w:rsid w:val="00B815B3"/>
    <w:rsid w:val="00B81FD2"/>
    <w:rsid w:val="00B822EE"/>
    <w:rsid w:val="00B82CC3"/>
    <w:rsid w:val="00B83282"/>
    <w:rsid w:val="00B83509"/>
    <w:rsid w:val="00B84182"/>
    <w:rsid w:val="00B845AC"/>
    <w:rsid w:val="00B856EA"/>
    <w:rsid w:val="00B870EA"/>
    <w:rsid w:val="00B873B8"/>
    <w:rsid w:val="00B87628"/>
    <w:rsid w:val="00B90903"/>
    <w:rsid w:val="00B909B7"/>
    <w:rsid w:val="00B91D9D"/>
    <w:rsid w:val="00B91FEE"/>
    <w:rsid w:val="00B925AC"/>
    <w:rsid w:val="00B93193"/>
    <w:rsid w:val="00B933BB"/>
    <w:rsid w:val="00B950B1"/>
    <w:rsid w:val="00B95C2D"/>
    <w:rsid w:val="00B9660A"/>
    <w:rsid w:val="00B96989"/>
    <w:rsid w:val="00B97798"/>
    <w:rsid w:val="00B97DDD"/>
    <w:rsid w:val="00BA2101"/>
    <w:rsid w:val="00BA21FC"/>
    <w:rsid w:val="00BA2628"/>
    <w:rsid w:val="00BA2C40"/>
    <w:rsid w:val="00BA33BA"/>
    <w:rsid w:val="00BA4611"/>
    <w:rsid w:val="00BA475B"/>
    <w:rsid w:val="00BA4BC6"/>
    <w:rsid w:val="00BA5541"/>
    <w:rsid w:val="00BA6758"/>
    <w:rsid w:val="00BA78E1"/>
    <w:rsid w:val="00BA79BC"/>
    <w:rsid w:val="00BA79D6"/>
    <w:rsid w:val="00BB170F"/>
    <w:rsid w:val="00BB1795"/>
    <w:rsid w:val="00BB1F65"/>
    <w:rsid w:val="00BB2276"/>
    <w:rsid w:val="00BB2874"/>
    <w:rsid w:val="00BB2B2E"/>
    <w:rsid w:val="00BB3C95"/>
    <w:rsid w:val="00BB6046"/>
    <w:rsid w:val="00BB6DE7"/>
    <w:rsid w:val="00BB7FDD"/>
    <w:rsid w:val="00BC02CC"/>
    <w:rsid w:val="00BC055D"/>
    <w:rsid w:val="00BC0DFA"/>
    <w:rsid w:val="00BC0E33"/>
    <w:rsid w:val="00BC1B55"/>
    <w:rsid w:val="00BC1D6F"/>
    <w:rsid w:val="00BC3192"/>
    <w:rsid w:val="00BC3B1D"/>
    <w:rsid w:val="00BC464F"/>
    <w:rsid w:val="00BC47E3"/>
    <w:rsid w:val="00BC5BB5"/>
    <w:rsid w:val="00BC5F28"/>
    <w:rsid w:val="00BC6858"/>
    <w:rsid w:val="00BC6E90"/>
    <w:rsid w:val="00BC702F"/>
    <w:rsid w:val="00BC76FC"/>
    <w:rsid w:val="00BC7E25"/>
    <w:rsid w:val="00BD0BBE"/>
    <w:rsid w:val="00BD0CEC"/>
    <w:rsid w:val="00BD16DE"/>
    <w:rsid w:val="00BD215D"/>
    <w:rsid w:val="00BD2459"/>
    <w:rsid w:val="00BD2855"/>
    <w:rsid w:val="00BD2C45"/>
    <w:rsid w:val="00BD2FFF"/>
    <w:rsid w:val="00BD317B"/>
    <w:rsid w:val="00BD3BAC"/>
    <w:rsid w:val="00BD3C0D"/>
    <w:rsid w:val="00BD479C"/>
    <w:rsid w:val="00BD55CE"/>
    <w:rsid w:val="00BD6092"/>
    <w:rsid w:val="00BD63E7"/>
    <w:rsid w:val="00BD6C14"/>
    <w:rsid w:val="00BD7AF0"/>
    <w:rsid w:val="00BE09B1"/>
    <w:rsid w:val="00BE09D2"/>
    <w:rsid w:val="00BE12FB"/>
    <w:rsid w:val="00BE1688"/>
    <w:rsid w:val="00BE1984"/>
    <w:rsid w:val="00BE2181"/>
    <w:rsid w:val="00BE28D2"/>
    <w:rsid w:val="00BE2A31"/>
    <w:rsid w:val="00BE2F7E"/>
    <w:rsid w:val="00BE3D1B"/>
    <w:rsid w:val="00BE5176"/>
    <w:rsid w:val="00BE56C9"/>
    <w:rsid w:val="00BE59D4"/>
    <w:rsid w:val="00BE5CCC"/>
    <w:rsid w:val="00BE5E5F"/>
    <w:rsid w:val="00BE5F67"/>
    <w:rsid w:val="00BE6080"/>
    <w:rsid w:val="00BE71CE"/>
    <w:rsid w:val="00BE76DE"/>
    <w:rsid w:val="00BF0229"/>
    <w:rsid w:val="00BF038F"/>
    <w:rsid w:val="00BF0B31"/>
    <w:rsid w:val="00BF0C54"/>
    <w:rsid w:val="00BF0D7B"/>
    <w:rsid w:val="00BF1689"/>
    <w:rsid w:val="00BF1BB7"/>
    <w:rsid w:val="00BF1DCD"/>
    <w:rsid w:val="00BF21E3"/>
    <w:rsid w:val="00BF2DC0"/>
    <w:rsid w:val="00BF2DE9"/>
    <w:rsid w:val="00BF318B"/>
    <w:rsid w:val="00BF3676"/>
    <w:rsid w:val="00BF3A9E"/>
    <w:rsid w:val="00BF3AE9"/>
    <w:rsid w:val="00BF3D74"/>
    <w:rsid w:val="00BF4553"/>
    <w:rsid w:val="00BF4620"/>
    <w:rsid w:val="00BF5A88"/>
    <w:rsid w:val="00BF5C4A"/>
    <w:rsid w:val="00BF656A"/>
    <w:rsid w:val="00BF7963"/>
    <w:rsid w:val="00C0038D"/>
    <w:rsid w:val="00C0057E"/>
    <w:rsid w:val="00C006D8"/>
    <w:rsid w:val="00C0080C"/>
    <w:rsid w:val="00C00874"/>
    <w:rsid w:val="00C00B73"/>
    <w:rsid w:val="00C0101B"/>
    <w:rsid w:val="00C015A7"/>
    <w:rsid w:val="00C02704"/>
    <w:rsid w:val="00C02FC2"/>
    <w:rsid w:val="00C04698"/>
    <w:rsid w:val="00C054D3"/>
    <w:rsid w:val="00C05B96"/>
    <w:rsid w:val="00C05D2D"/>
    <w:rsid w:val="00C05FF1"/>
    <w:rsid w:val="00C065C1"/>
    <w:rsid w:val="00C071EE"/>
    <w:rsid w:val="00C07EEA"/>
    <w:rsid w:val="00C1034B"/>
    <w:rsid w:val="00C104E7"/>
    <w:rsid w:val="00C1080D"/>
    <w:rsid w:val="00C109F2"/>
    <w:rsid w:val="00C10C7C"/>
    <w:rsid w:val="00C146F5"/>
    <w:rsid w:val="00C14A77"/>
    <w:rsid w:val="00C152F7"/>
    <w:rsid w:val="00C15494"/>
    <w:rsid w:val="00C15882"/>
    <w:rsid w:val="00C15D9D"/>
    <w:rsid w:val="00C16543"/>
    <w:rsid w:val="00C1668F"/>
    <w:rsid w:val="00C16AE3"/>
    <w:rsid w:val="00C16F66"/>
    <w:rsid w:val="00C1757C"/>
    <w:rsid w:val="00C1798F"/>
    <w:rsid w:val="00C17C23"/>
    <w:rsid w:val="00C17D80"/>
    <w:rsid w:val="00C20310"/>
    <w:rsid w:val="00C2159F"/>
    <w:rsid w:val="00C21E6D"/>
    <w:rsid w:val="00C22BA6"/>
    <w:rsid w:val="00C22D28"/>
    <w:rsid w:val="00C239E8"/>
    <w:rsid w:val="00C23A45"/>
    <w:rsid w:val="00C2497E"/>
    <w:rsid w:val="00C24CE7"/>
    <w:rsid w:val="00C24D19"/>
    <w:rsid w:val="00C24D91"/>
    <w:rsid w:val="00C24DDB"/>
    <w:rsid w:val="00C25F7E"/>
    <w:rsid w:val="00C3012C"/>
    <w:rsid w:val="00C3053B"/>
    <w:rsid w:val="00C305A1"/>
    <w:rsid w:val="00C30D59"/>
    <w:rsid w:val="00C315D6"/>
    <w:rsid w:val="00C31C76"/>
    <w:rsid w:val="00C32065"/>
    <w:rsid w:val="00C3206F"/>
    <w:rsid w:val="00C3220B"/>
    <w:rsid w:val="00C32587"/>
    <w:rsid w:val="00C334CE"/>
    <w:rsid w:val="00C33BAC"/>
    <w:rsid w:val="00C3449D"/>
    <w:rsid w:val="00C3472D"/>
    <w:rsid w:val="00C349D2"/>
    <w:rsid w:val="00C34E51"/>
    <w:rsid w:val="00C3509C"/>
    <w:rsid w:val="00C3543F"/>
    <w:rsid w:val="00C35445"/>
    <w:rsid w:val="00C3551F"/>
    <w:rsid w:val="00C35A9D"/>
    <w:rsid w:val="00C35C13"/>
    <w:rsid w:val="00C35E31"/>
    <w:rsid w:val="00C36701"/>
    <w:rsid w:val="00C36C75"/>
    <w:rsid w:val="00C3789A"/>
    <w:rsid w:val="00C37C7C"/>
    <w:rsid w:val="00C4119E"/>
    <w:rsid w:val="00C41286"/>
    <w:rsid w:val="00C41457"/>
    <w:rsid w:val="00C41860"/>
    <w:rsid w:val="00C418D1"/>
    <w:rsid w:val="00C41C63"/>
    <w:rsid w:val="00C42827"/>
    <w:rsid w:val="00C4343B"/>
    <w:rsid w:val="00C435F8"/>
    <w:rsid w:val="00C44040"/>
    <w:rsid w:val="00C45020"/>
    <w:rsid w:val="00C458B7"/>
    <w:rsid w:val="00C46940"/>
    <w:rsid w:val="00C476EA"/>
    <w:rsid w:val="00C47EDA"/>
    <w:rsid w:val="00C5009D"/>
    <w:rsid w:val="00C50C22"/>
    <w:rsid w:val="00C512DF"/>
    <w:rsid w:val="00C519DF"/>
    <w:rsid w:val="00C51A6E"/>
    <w:rsid w:val="00C51B10"/>
    <w:rsid w:val="00C51CE7"/>
    <w:rsid w:val="00C5222F"/>
    <w:rsid w:val="00C53194"/>
    <w:rsid w:val="00C5413C"/>
    <w:rsid w:val="00C541D3"/>
    <w:rsid w:val="00C5423A"/>
    <w:rsid w:val="00C5453B"/>
    <w:rsid w:val="00C54D21"/>
    <w:rsid w:val="00C56AE4"/>
    <w:rsid w:val="00C57655"/>
    <w:rsid w:val="00C60F61"/>
    <w:rsid w:val="00C616C6"/>
    <w:rsid w:val="00C61DFF"/>
    <w:rsid w:val="00C6327A"/>
    <w:rsid w:val="00C636E7"/>
    <w:rsid w:val="00C639D6"/>
    <w:rsid w:val="00C641CD"/>
    <w:rsid w:val="00C65CA7"/>
    <w:rsid w:val="00C672C0"/>
    <w:rsid w:val="00C67F69"/>
    <w:rsid w:val="00C7132F"/>
    <w:rsid w:val="00C71806"/>
    <w:rsid w:val="00C71DB7"/>
    <w:rsid w:val="00C724F4"/>
    <w:rsid w:val="00C72B51"/>
    <w:rsid w:val="00C72E22"/>
    <w:rsid w:val="00C73CAE"/>
    <w:rsid w:val="00C73CD1"/>
    <w:rsid w:val="00C74C40"/>
    <w:rsid w:val="00C751A3"/>
    <w:rsid w:val="00C758D9"/>
    <w:rsid w:val="00C75A4C"/>
    <w:rsid w:val="00C75ACA"/>
    <w:rsid w:val="00C75B26"/>
    <w:rsid w:val="00C768D2"/>
    <w:rsid w:val="00C80CB3"/>
    <w:rsid w:val="00C80EE3"/>
    <w:rsid w:val="00C81300"/>
    <w:rsid w:val="00C82710"/>
    <w:rsid w:val="00C82B2A"/>
    <w:rsid w:val="00C82E3A"/>
    <w:rsid w:val="00C83B2A"/>
    <w:rsid w:val="00C846DD"/>
    <w:rsid w:val="00C84ACB"/>
    <w:rsid w:val="00C85335"/>
    <w:rsid w:val="00C85CC5"/>
    <w:rsid w:val="00C86232"/>
    <w:rsid w:val="00C86535"/>
    <w:rsid w:val="00C86724"/>
    <w:rsid w:val="00C86C29"/>
    <w:rsid w:val="00C8717C"/>
    <w:rsid w:val="00C87A90"/>
    <w:rsid w:val="00C9045D"/>
    <w:rsid w:val="00C9093F"/>
    <w:rsid w:val="00C90FA8"/>
    <w:rsid w:val="00C9154D"/>
    <w:rsid w:val="00C92053"/>
    <w:rsid w:val="00C933A9"/>
    <w:rsid w:val="00C93D08"/>
    <w:rsid w:val="00C94768"/>
    <w:rsid w:val="00C95B36"/>
    <w:rsid w:val="00C96508"/>
    <w:rsid w:val="00C968B5"/>
    <w:rsid w:val="00C978A0"/>
    <w:rsid w:val="00CA100A"/>
    <w:rsid w:val="00CA1A19"/>
    <w:rsid w:val="00CA1B16"/>
    <w:rsid w:val="00CA1B84"/>
    <w:rsid w:val="00CA1DD5"/>
    <w:rsid w:val="00CA2611"/>
    <w:rsid w:val="00CA262B"/>
    <w:rsid w:val="00CA26CC"/>
    <w:rsid w:val="00CA2F39"/>
    <w:rsid w:val="00CA415B"/>
    <w:rsid w:val="00CA48C5"/>
    <w:rsid w:val="00CA68D3"/>
    <w:rsid w:val="00CA7355"/>
    <w:rsid w:val="00CA748A"/>
    <w:rsid w:val="00CA77A3"/>
    <w:rsid w:val="00CA7A29"/>
    <w:rsid w:val="00CB0902"/>
    <w:rsid w:val="00CB0E39"/>
    <w:rsid w:val="00CB14D1"/>
    <w:rsid w:val="00CB2306"/>
    <w:rsid w:val="00CB263F"/>
    <w:rsid w:val="00CB2CF8"/>
    <w:rsid w:val="00CB3ECB"/>
    <w:rsid w:val="00CB475D"/>
    <w:rsid w:val="00CB4B98"/>
    <w:rsid w:val="00CB514F"/>
    <w:rsid w:val="00CB5CBE"/>
    <w:rsid w:val="00CB5D5A"/>
    <w:rsid w:val="00CB5FBF"/>
    <w:rsid w:val="00CB651C"/>
    <w:rsid w:val="00CB653B"/>
    <w:rsid w:val="00CB6962"/>
    <w:rsid w:val="00CB7349"/>
    <w:rsid w:val="00CB736E"/>
    <w:rsid w:val="00CB7C2F"/>
    <w:rsid w:val="00CB7FCD"/>
    <w:rsid w:val="00CC09C7"/>
    <w:rsid w:val="00CC0B9E"/>
    <w:rsid w:val="00CC0C5F"/>
    <w:rsid w:val="00CC3C78"/>
    <w:rsid w:val="00CC466B"/>
    <w:rsid w:val="00CC4B19"/>
    <w:rsid w:val="00CC5106"/>
    <w:rsid w:val="00CC618D"/>
    <w:rsid w:val="00CC69C7"/>
    <w:rsid w:val="00CC6D24"/>
    <w:rsid w:val="00CC7718"/>
    <w:rsid w:val="00CC7A07"/>
    <w:rsid w:val="00CD07DF"/>
    <w:rsid w:val="00CD0BE3"/>
    <w:rsid w:val="00CD0FE2"/>
    <w:rsid w:val="00CD1423"/>
    <w:rsid w:val="00CD1C5D"/>
    <w:rsid w:val="00CD275D"/>
    <w:rsid w:val="00CD2904"/>
    <w:rsid w:val="00CD2B52"/>
    <w:rsid w:val="00CD2D4B"/>
    <w:rsid w:val="00CD35C1"/>
    <w:rsid w:val="00CD3AA8"/>
    <w:rsid w:val="00CD5414"/>
    <w:rsid w:val="00CD55AC"/>
    <w:rsid w:val="00CD5796"/>
    <w:rsid w:val="00CD5E1A"/>
    <w:rsid w:val="00CD6267"/>
    <w:rsid w:val="00CD66C5"/>
    <w:rsid w:val="00CD69D4"/>
    <w:rsid w:val="00CD6A56"/>
    <w:rsid w:val="00CD6C71"/>
    <w:rsid w:val="00CD6D81"/>
    <w:rsid w:val="00CD724E"/>
    <w:rsid w:val="00CD794A"/>
    <w:rsid w:val="00CE0217"/>
    <w:rsid w:val="00CE0A2C"/>
    <w:rsid w:val="00CE0FD6"/>
    <w:rsid w:val="00CE1142"/>
    <w:rsid w:val="00CE214C"/>
    <w:rsid w:val="00CE2736"/>
    <w:rsid w:val="00CE49F6"/>
    <w:rsid w:val="00CE4E21"/>
    <w:rsid w:val="00CE4FAB"/>
    <w:rsid w:val="00CE5104"/>
    <w:rsid w:val="00CE5174"/>
    <w:rsid w:val="00CE53C4"/>
    <w:rsid w:val="00CE578B"/>
    <w:rsid w:val="00CE597D"/>
    <w:rsid w:val="00CE5CD6"/>
    <w:rsid w:val="00CE5CDC"/>
    <w:rsid w:val="00CE5F80"/>
    <w:rsid w:val="00CE65DB"/>
    <w:rsid w:val="00CE6674"/>
    <w:rsid w:val="00CE7F7F"/>
    <w:rsid w:val="00CF1037"/>
    <w:rsid w:val="00CF1A0A"/>
    <w:rsid w:val="00CF1E35"/>
    <w:rsid w:val="00CF2078"/>
    <w:rsid w:val="00CF2191"/>
    <w:rsid w:val="00CF2A89"/>
    <w:rsid w:val="00CF361E"/>
    <w:rsid w:val="00CF4A4D"/>
    <w:rsid w:val="00CF4EEC"/>
    <w:rsid w:val="00CF5583"/>
    <w:rsid w:val="00CF5664"/>
    <w:rsid w:val="00CF5D45"/>
    <w:rsid w:val="00CF69A8"/>
    <w:rsid w:val="00CF70DE"/>
    <w:rsid w:val="00CF7297"/>
    <w:rsid w:val="00D000C6"/>
    <w:rsid w:val="00D0017C"/>
    <w:rsid w:val="00D01DD9"/>
    <w:rsid w:val="00D0297E"/>
    <w:rsid w:val="00D03B5C"/>
    <w:rsid w:val="00D04351"/>
    <w:rsid w:val="00D04C54"/>
    <w:rsid w:val="00D061EA"/>
    <w:rsid w:val="00D06419"/>
    <w:rsid w:val="00D0767A"/>
    <w:rsid w:val="00D10568"/>
    <w:rsid w:val="00D1078A"/>
    <w:rsid w:val="00D107B6"/>
    <w:rsid w:val="00D10AF1"/>
    <w:rsid w:val="00D110D2"/>
    <w:rsid w:val="00D11ADC"/>
    <w:rsid w:val="00D11EDA"/>
    <w:rsid w:val="00D11EEC"/>
    <w:rsid w:val="00D11FDB"/>
    <w:rsid w:val="00D132C7"/>
    <w:rsid w:val="00D13A00"/>
    <w:rsid w:val="00D13C37"/>
    <w:rsid w:val="00D149DB"/>
    <w:rsid w:val="00D14D89"/>
    <w:rsid w:val="00D151CF"/>
    <w:rsid w:val="00D16437"/>
    <w:rsid w:val="00D2032F"/>
    <w:rsid w:val="00D20A37"/>
    <w:rsid w:val="00D20B3A"/>
    <w:rsid w:val="00D20C64"/>
    <w:rsid w:val="00D20F3E"/>
    <w:rsid w:val="00D21D54"/>
    <w:rsid w:val="00D22095"/>
    <w:rsid w:val="00D22232"/>
    <w:rsid w:val="00D2245E"/>
    <w:rsid w:val="00D22E3A"/>
    <w:rsid w:val="00D231F5"/>
    <w:rsid w:val="00D23738"/>
    <w:rsid w:val="00D240FC"/>
    <w:rsid w:val="00D2453B"/>
    <w:rsid w:val="00D24709"/>
    <w:rsid w:val="00D2498D"/>
    <w:rsid w:val="00D24E88"/>
    <w:rsid w:val="00D25F73"/>
    <w:rsid w:val="00D262BD"/>
    <w:rsid w:val="00D26AA7"/>
    <w:rsid w:val="00D26DAD"/>
    <w:rsid w:val="00D26FDA"/>
    <w:rsid w:val="00D2761A"/>
    <w:rsid w:val="00D27B5A"/>
    <w:rsid w:val="00D27C69"/>
    <w:rsid w:val="00D30F83"/>
    <w:rsid w:val="00D31B8C"/>
    <w:rsid w:val="00D32705"/>
    <w:rsid w:val="00D32BC2"/>
    <w:rsid w:val="00D32C6C"/>
    <w:rsid w:val="00D32DD5"/>
    <w:rsid w:val="00D33A53"/>
    <w:rsid w:val="00D33CB9"/>
    <w:rsid w:val="00D356A5"/>
    <w:rsid w:val="00D35B7D"/>
    <w:rsid w:val="00D35C2C"/>
    <w:rsid w:val="00D3673E"/>
    <w:rsid w:val="00D36C34"/>
    <w:rsid w:val="00D36EA0"/>
    <w:rsid w:val="00D374C2"/>
    <w:rsid w:val="00D37A4C"/>
    <w:rsid w:val="00D37B11"/>
    <w:rsid w:val="00D423B7"/>
    <w:rsid w:val="00D42D28"/>
    <w:rsid w:val="00D42DBE"/>
    <w:rsid w:val="00D4345A"/>
    <w:rsid w:val="00D43894"/>
    <w:rsid w:val="00D440C3"/>
    <w:rsid w:val="00D4478C"/>
    <w:rsid w:val="00D45B81"/>
    <w:rsid w:val="00D46FA1"/>
    <w:rsid w:val="00D4785C"/>
    <w:rsid w:val="00D47C13"/>
    <w:rsid w:val="00D47CAF"/>
    <w:rsid w:val="00D50226"/>
    <w:rsid w:val="00D5069D"/>
    <w:rsid w:val="00D507C8"/>
    <w:rsid w:val="00D51622"/>
    <w:rsid w:val="00D51BAA"/>
    <w:rsid w:val="00D53A99"/>
    <w:rsid w:val="00D53EF6"/>
    <w:rsid w:val="00D54835"/>
    <w:rsid w:val="00D5511F"/>
    <w:rsid w:val="00D55722"/>
    <w:rsid w:val="00D55CCC"/>
    <w:rsid w:val="00D55FBD"/>
    <w:rsid w:val="00D565C9"/>
    <w:rsid w:val="00D575BA"/>
    <w:rsid w:val="00D57C8E"/>
    <w:rsid w:val="00D6004D"/>
    <w:rsid w:val="00D60BFD"/>
    <w:rsid w:val="00D60C74"/>
    <w:rsid w:val="00D60F52"/>
    <w:rsid w:val="00D612E3"/>
    <w:rsid w:val="00D61618"/>
    <w:rsid w:val="00D62708"/>
    <w:rsid w:val="00D62B38"/>
    <w:rsid w:val="00D63BF2"/>
    <w:rsid w:val="00D63D58"/>
    <w:rsid w:val="00D63EAC"/>
    <w:rsid w:val="00D64FE0"/>
    <w:rsid w:val="00D65798"/>
    <w:rsid w:val="00D65AB4"/>
    <w:rsid w:val="00D65F1D"/>
    <w:rsid w:val="00D6615F"/>
    <w:rsid w:val="00D66647"/>
    <w:rsid w:val="00D67F83"/>
    <w:rsid w:val="00D709DA"/>
    <w:rsid w:val="00D70F28"/>
    <w:rsid w:val="00D71176"/>
    <w:rsid w:val="00D71C12"/>
    <w:rsid w:val="00D71E39"/>
    <w:rsid w:val="00D727B9"/>
    <w:rsid w:val="00D72BED"/>
    <w:rsid w:val="00D733C0"/>
    <w:rsid w:val="00D73A68"/>
    <w:rsid w:val="00D743A1"/>
    <w:rsid w:val="00D744D0"/>
    <w:rsid w:val="00D74869"/>
    <w:rsid w:val="00D75627"/>
    <w:rsid w:val="00D75DC9"/>
    <w:rsid w:val="00D7671B"/>
    <w:rsid w:val="00D76AD2"/>
    <w:rsid w:val="00D76C83"/>
    <w:rsid w:val="00D76F7F"/>
    <w:rsid w:val="00D76FE1"/>
    <w:rsid w:val="00D809E4"/>
    <w:rsid w:val="00D8139A"/>
    <w:rsid w:val="00D8153D"/>
    <w:rsid w:val="00D81FB8"/>
    <w:rsid w:val="00D82010"/>
    <w:rsid w:val="00D829C3"/>
    <w:rsid w:val="00D83041"/>
    <w:rsid w:val="00D8327F"/>
    <w:rsid w:val="00D83C39"/>
    <w:rsid w:val="00D83F10"/>
    <w:rsid w:val="00D8426E"/>
    <w:rsid w:val="00D84432"/>
    <w:rsid w:val="00D84683"/>
    <w:rsid w:val="00D84C1D"/>
    <w:rsid w:val="00D84C4A"/>
    <w:rsid w:val="00D8508E"/>
    <w:rsid w:val="00D852F8"/>
    <w:rsid w:val="00D854FB"/>
    <w:rsid w:val="00D86D01"/>
    <w:rsid w:val="00D87177"/>
    <w:rsid w:val="00D87551"/>
    <w:rsid w:val="00D90010"/>
    <w:rsid w:val="00D900E7"/>
    <w:rsid w:val="00D90176"/>
    <w:rsid w:val="00D90833"/>
    <w:rsid w:val="00D9099E"/>
    <w:rsid w:val="00D91283"/>
    <w:rsid w:val="00D917BD"/>
    <w:rsid w:val="00D92F91"/>
    <w:rsid w:val="00D934FA"/>
    <w:rsid w:val="00D93AEE"/>
    <w:rsid w:val="00D94230"/>
    <w:rsid w:val="00D957AF"/>
    <w:rsid w:val="00D95EE5"/>
    <w:rsid w:val="00D96055"/>
    <w:rsid w:val="00D96CA2"/>
    <w:rsid w:val="00D97F39"/>
    <w:rsid w:val="00DA07F3"/>
    <w:rsid w:val="00DA1414"/>
    <w:rsid w:val="00DA174B"/>
    <w:rsid w:val="00DA19DA"/>
    <w:rsid w:val="00DA1D16"/>
    <w:rsid w:val="00DA219A"/>
    <w:rsid w:val="00DA3041"/>
    <w:rsid w:val="00DA3422"/>
    <w:rsid w:val="00DA422F"/>
    <w:rsid w:val="00DA4291"/>
    <w:rsid w:val="00DA4598"/>
    <w:rsid w:val="00DA4649"/>
    <w:rsid w:val="00DA49B9"/>
    <w:rsid w:val="00DA5165"/>
    <w:rsid w:val="00DA530C"/>
    <w:rsid w:val="00DA54DD"/>
    <w:rsid w:val="00DA7265"/>
    <w:rsid w:val="00DA7850"/>
    <w:rsid w:val="00DB0166"/>
    <w:rsid w:val="00DB031E"/>
    <w:rsid w:val="00DB1D4E"/>
    <w:rsid w:val="00DB2385"/>
    <w:rsid w:val="00DB256F"/>
    <w:rsid w:val="00DB2873"/>
    <w:rsid w:val="00DB35F0"/>
    <w:rsid w:val="00DB3ADA"/>
    <w:rsid w:val="00DB6022"/>
    <w:rsid w:val="00DB6669"/>
    <w:rsid w:val="00DB7138"/>
    <w:rsid w:val="00DC05EB"/>
    <w:rsid w:val="00DC1614"/>
    <w:rsid w:val="00DC1B5E"/>
    <w:rsid w:val="00DC2690"/>
    <w:rsid w:val="00DC2A60"/>
    <w:rsid w:val="00DC2ABD"/>
    <w:rsid w:val="00DC2FA4"/>
    <w:rsid w:val="00DC4229"/>
    <w:rsid w:val="00DC43F7"/>
    <w:rsid w:val="00DC521B"/>
    <w:rsid w:val="00DC53C3"/>
    <w:rsid w:val="00DC5BAA"/>
    <w:rsid w:val="00DC6B2C"/>
    <w:rsid w:val="00DC71ED"/>
    <w:rsid w:val="00DC7217"/>
    <w:rsid w:val="00DC7E9B"/>
    <w:rsid w:val="00DD010A"/>
    <w:rsid w:val="00DD0BA4"/>
    <w:rsid w:val="00DD1142"/>
    <w:rsid w:val="00DD15D3"/>
    <w:rsid w:val="00DD24D3"/>
    <w:rsid w:val="00DD3C60"/>
    <w:rsid w:val="00DD4046"/>
    <w:rsid w:val="00DD40BD"/>
    <w:rsid w:val="00DD41CC"/>
    <w:rsid w:val="00DD4287"/>
    <w:rsid w:val="00DD44C5"/>
    <w:rsid w:val="00DD4817"/>
    <w:rsid w:val="00DD4ADA"/>
    <w:rsid w:val="00DD4B07"/>
    <w:rsid w:val="00DD4C94"/>
    <w:rsid w:val="00DD54CE"/>
    <w:rsid w:val="00DD570E"/>
    <w:rsid w:val="00DD5A0A"/>
    <w:rsid w:val="00DD5EB1"/>
    <w:rsid w:val="00DD66E4"/>
    <w:rsid w:val="00DD6BF6"/>
    <w:rsid w:val="00DD6EA8"/>
    <w:rsid w:val="00DD712E"/>
    <w:rsid w:val="00DD7C4C"/>
    <w:rsid w:val="00DD7F82"/>
    <w:rsid w:val="00DE0125"/>
    <w:rsid w:val="00DE0433"/>
    <w:rsid w:val="00DE07EF"/>
    <w:rsid w:val="00DE0850"/>
    <w:rsid w:val="00DE0E05"/>
    <w:rsid w:val="00DE1001"/>
    <w:rsid w:val="00DE26FA"/>
    <w:rsid w:val="00DE2EBD"/>
    <w:rsid w:val="00DE3C63"/>
    <w:rsid w:val="00DE3F68"/>
    <w:rsid w:val="00DE4164"/>
    <w:rsid w:val="00DE43C9"/>
    <w:rsid w:val="00DE49B7"/>
    <w:rsid w:val="00DE534E"/>
    <w:rsid w:val="00DE56B0"/>
    <w:rsid w:val="00DE5846"/>
    <w:rsid w:val="00DE5922"/>
    <w:rsid w:val="00DE5C78"/>
    <w:rsid w:val="00DE5E5C"/>
    <w:rsid w:val="00DE6493"/>
    <w:rsid w:val="00DE691B"/>
    <w:rsid w:val="00DE6974"/>
    <w:rsid w:val="00DE7E0A"/>
    <w:rsid w:val="00DF0772"/>
    <w:rsid w:val="00DF11AE"/>
    <w:rsid w:val="00DF1424"/>
    <w:rsid w:val="00DF1923"/>
    <w:rsid w:val="00DF1E0C"/>
    <w:rsid w:val="00DF2584"/>
    <w:rsid w:val="00DF2674"/>
    <w:rsid w:val="00DF2737"/>
    <w:rsid w:val="00DF2E29"/>
    <w:rsid w:val="00DF35AC"/>
    <w:rsid w:val="00DF36E8"/>
    <w:rsid w:val="00DF3CCF"/>
    <w:rsid w:val="00DF3FDF"/>
    <w:rsid w:val="00DF46A8"/>
    <w:rsid w:val="00DF4931"/>
    <w:rsid w:val="00DF4FCF"/>
    <w:rsid w:val="00DF4FE2"/>
    <w:rsid w:val="00DF5477"/>
    <w:rsid w:val="00DF6A01"/>
    <w:rsid w:val="00E00191"/>
    <w:rsid w:val="00E018FC"/>
    <w:rsid w:val="00E027AD"/>
    <w:rsid w:val="00E02B8C"/>
    <w:rsid w:val="00E03702"/>
    <w:rsid w:val="00E03707"/>
    <w:rsid w:val="00E037C8"/>
    <w:rsid w:val="00E03C6A"/>
    <w:rsid w:val="00E04E9B"/>
    <w:rsid w:val="00E0583D"/>
    <w:rsid w:val="00E062D2"/>
    <w:rsid w:val="00E0659D"/>
    <w:rsid w:val="00E067E4"/>
    <w:rsid w:val="00E06CA5"/>
    <w:rsid w:val="00E079B4"/>
    <w:rsid w:val="00E100E8"/>
    <w:rsid w:val="00E122C9"/>
    <w:rsid w:val="00E12E98"/>
    <w:rsid w:val="00E12F1C"/>
    <w:rsid w:val="00E1326A"/>
    <w:rsid w:val="00E13839"/>
    <w:rsid w:val="00E15F4C"/>
    <w:rsid w:val="00E1604F"/>
    <w:rsid w:val="00E1650D"/>
    <w:rsid w:val="00E16B48"/>
    <w:rsid w:val="00E1729A"/>
    <w:rsid w:val="00E1759D"/>
    <w:rsid w:val="00E179A0"/>
    <w:rsid w:val="00E17EDB"/>
    <w:rsid w:val="00E222A8"/>
    <w:rsid w:val="00E235CF"/>
    <w:rsid w:val="00E23F1D"/>
    <w:rsid w:val="00E2564E"/>
    <w:rsid w:val="00E25973"/>
    <w:rsid w:val="00E25E98"/>
    <w:rsid w:val="00E267BB"/>
    <w:rsid w:val="00E26950"/>
    <w:rsid w:val="00E26CCC"/>
    <w:rsid w:val="00E278FD"/>
    <w:rsid w:val="00E279E6"/>
    <w:rsid w:val="00E27DD5"/>
    <w:rsid w:val="00E3033E"/>
    <w:rsid w:val="00E307B7"/>
    <w:rsid w:val="00E30A36"/>
    <w:rsid w:val="00E30C6A"/>
    <w:rsid w:val="00E31058"/>
    <w:rsid w:val="00E313C4"/>
    <w:rsid w:val="00E31B31"/>
    <w:rsid w:val="00E31FF8"/>
    <w:rsid w:val="00E32141"/>
    <w:rsid w:val="00E32885"/>
    <w:rsid w:val="00E3359E"/>
    <w:rsid w:val="00E338A3"/>
    <w:rsid w:val="00E33AE2"/>
    <w:rsid w:val="00E33C24"/>
    <w:rsid w:val="00E33E33"/>
    <w:rsid w:val="00E34BA6"/>
    <w:rsid w:val="00E353B4"/>
    <w:rsid w:val="00E355CE"/>
    <w:rsid w:val="00E361AD"/>
    <w:rsid w:val="00E361EE"/>
    <w:rsid w:val="00E364D9"/>
    <w:rsid w:val="00E37282"/>
    <w:rsid w:val="00E3788D"/>
    <w:rsid w:val="00E37DF7"/>
    <w:rsid w:val="00E409E9"/>
    <w:rsid w:val="00E4212C"/>
    <w:rsid w:val="00E421E9"/>
    <w:rsid w:val="00E42DE2"/>
    <w:rsid w:val="00E44263"/>
    <w:rsid w:val="00E44566"/>
    <w:rsid w:val="00E44A0B"/>
    <w:rsid w:val="00E45F45"/>
    <w:rsid w:val="00E464D2"/>
    <w:rsid w:val="00E468B4"/>
    <w:rsid w:val="00E4719F"/>
    <w:rsid w:val="00E517B2"/>
    <w:rsid w:val="00E53005"/>
    <w:rsid w:val="00E53E85"/>
    <w:rsid w:val="00E5455E"/>
    <w:rsid w:val="00E55343"/>
    <w:rsid w:val="00E55A6C"/>
    <w:rsid w:val="00E55B6B"/>
    <w:rsid w:val="00E569D7"/>
    <w:rsid w:val="00E575E3"/>
    <w:rsid w:val="00E579E2"/>
    <w:rsid w:val="00E57AD5"/>
    <w:rsid w:val="00E57CBB"/>
    <w:rsid w:val="00E6054E"/>
    <w:rsid w:val="00E60993"/>
    <w:rsid w:val="00E60B2F"/>
    <w:rsid w:val="00E6210B"/>
    <w:rsid w:val="00E62161"/>
    <w:rsid w:val="00E62F34"/>
    <w:rsid w:val="00E63001"/>
    <w:rsid w:val="00E635E9"/>
    <w:rsid w:val="00E642AC"/>
    <w:rsid w:val="00E64C4B"/>
    <w:rsid w:val="00E6556A"/>
    <w:rsid w:val="00E65CB0"/>
    <w:rsid w:val="00E669EA"/>
    <w:rsid w:val="00E66CE9"/>
    <w:rsid w:val="00E675D6"/>
    <w:rsid w:val="00E67C69"/>
    <w:rsid w:val="00E71040"/>
    <w:rsid w:val="00E72339"/>
    <w:rsid w:val="00E72787"/>
    <w:rsid w:val="00E72FE0"/>
    <w:rsid w:val="00E73D47"/>
    <w:rsid w:val="00E73E1E"/>
    <w:rsid w:val="00E743DB"/>
    <w:rsid w:val="00E75AF1"/>
    <w:rsid w:val="00E75FB4"/>
    <w:rsid w:val="00E76934"/>
    <w:rsid w:val="00E76C19"/>
    <w:rsid w:val="00E774AA"/>
    <w:rsid w:val="00E774CB"/>
    <w:rsid w:val="00E777A4"/>
    <w:rsid w:val="00E81334"/>
    <w:rsid w:val="00E81DB1"/>
    <w:rsid w:val="00E81E25"/>
    <w:rsid w:val="00E81FCE"/>
    <w:rsid w:val="00E820DD"/>
    <w:rsid w:val="00E8398F"/>
    <w:rsid w:val="00E83D63"/>
    <w:rsid w:val="00E84FA2"/>
    <w:rsid w:val="00E84FAD"/>
    <w:rsid w:val="00E852D6"/>
    <w:rsid w:val="00E855A3"/>
    <w:rsid w:val="00E85A97"/>
    <w:rsid w:val="00E85F5C"/>
    <w:rsid w:val="00E86D27"/>
    <w:rsid w:val="00E86ED8"/>
    <w:rsid w:val="00E87103"/>
    <w:rsid w:val="00E87917"/>
    <w:rsid w:val="00E87BA2"/>
    <w:rsid w:val="00E87D15"/>
    <w:rsid w:val="00E91CB9"/>
    <w:rsid w:val="00E92371"/>
    <w:rsid w:val="00E9252E"/>
    <w:rsid w:val="00E93724"/>
    <w:rsid w:val="00E93AC0"/>
    <w:rsid w:val="00E948AF"/>
    <w:rsid w:val="00E9591B"/>
    <w:rsid w:val="00E95F99"/>
    <w:rsid w:val="00E962EF"/>
    <w:rsid w:val="00E96A2B"/>
    <w:rsid w:val="00E96C80"/>
    <w:rsid w:val="00E96FDB"/>
    <w:rsid w:val="00E976A5"/>
    <w:rsid w:val="00EA0E5C"/>
    <w:rsid w:val="00EA18F0"/>
    <w:rsid w:val="00EA1AFD"/>
    <w:rsid w:val="00EA2229"/>
    <w:rsid w:val="00EA2B20"/>
    <w:rsid w:val="00EA3284"/>
    <w:rsid w:val="00EA3970"/>
    <w:rsid w:val="00EA3985"/>
    <w:rsid w:val="00EA3E96"/>
    <w:rsid w:val="00EA49A1"/>
    <w:rsid w:val="00EA4AE2"/>
    <w:rsid w:val="00EA6220"/>
    <w:rsid w:val="00EA6530"/>
    <w:rsid w:val="00EA666D"/>
    <w:rsid w:val="00EA72DC"/>
    <w:rsid w:val="00EA74FB"/>
    <w:rsid w:val="00EA7599"/>
    <w:rsid w:val="00EA7C56"/>
    <w:rsid w:val="00EA7E4D"/>
    <w:rsid w:val="00EB04EC"/>
    <w:rsid w:val="00EB15FC"/>
    <w:rsid w:val="00EB1639"/>
    <w:rsid w:val="00EB1BD7"/>
    <w:rsid w:val="00EB3B93"/>
    <w:rsid w:val="00EB556B"/>
    <w:rsid w:val="00EB592A"/>
    <w:rsid w:val="00EB5D59"/>
    <w:rsid w:val="00EB607D"/>
    <w:rsid w:val="00EB6E7D"/>
    <w:rsid w:val="00EB7171"/>
    <w:rsid w:val="00EB72F1"/>
    <w:rsid w:val="00EC0CE5"/>
    <w:rsid w:val="00EC1056"/>
    <w:rsid w:val="00EC1729"/>
    <w:rsid w:val="00EC22D6"/>
    <w:rsid w:val="00EC2817"/>
    <w:rsid w:val="00EC2FC5"/>
    <w:rsid w:val="00EC3496"/>
    <w:rsid w:val="00EC3A3C"/>
    <w:rsid w:val="00EC4595"/>
    <w:rsid w:val="00EC4CDB"/>
    <w:rsid w:val="00EC5A67"/>
    <w:rsid w:val="00EC5D6C"/>
    <w:rsid w:val="00EC5F45"/>
    <w:rsid w:val="00EC7313"/>
    <w:rsid w:val="00EC7A6E"/>
    <w:rsid w:val="00ED0723"/>
    <w:rsid w:val="00ED0CFF"/>
    <w:rsid w:val="00ED187C"/>
    <w:rsid w:val="00ED2A3B"/>
    <w:rsid w:val="00ED3327"/>
    <w:rsid w:val="00ED345A"/>
    <w:rsid w:val="00ED375C"/>
    <w:rsid w:val="00ED4537"/>
    <w:rsid w:val="00ED46E4"/>
    <w:rsid w:val="00ED5A3B"/>
    <w:rsid w:val="00ED6892"/>
    <w:rsid w:val="00ED6B10"/>
    <w:rsid w:val="00ED6FCA"/>
    <w:rsid w:val="00ED7639"/>
    <w:rsid w:val="00ED7F29"/>
    <w:rsid w:val="00EE2980"/>
    <w:rsid w:val="00EE2A6E"/>
    <w:rsid w:val="00EE2ABB"/>
    <w:rsid w:val="00EE2B83"/>
    <w:rsid w:val="00EE33E6"/>
    <w:rsid w:val="00EE40F8"/>
    <w:rsid w:val="00EE4482"/>
    <w:rsid w:val="00EE4C8E"/>
    <w:rsid w:val="00EE5308"/>
    <w:rsid w:val="00EE5948"/>
    <w:rsid w:val="00EE5DAF"/>
    <w:rsid w:val="00EE5E71"/>
    <w:rsid w:val="00EE6095"/>
    <w:rsid w:val="00EE6234"/>
    <w:rsid w:val="00EE69C5"/>
    <w:rsid w:val="00EE741C"/>
    <w:rsid w:val="00EE7D68"/>
    <w:rsid w:val="00EF08B2"/>
    <w:rsid w:val="00EF0C38"/>
    <w:rsid w:val="00EF11FC"/>
    <w:rsid w:val="00EF1974"/>
    <w:rsid w:val="00EF1FC6"/>
    <w:rsid w:val="00EF23A8"/>
    <w:rsid w:val="00EF2413"/>
    <w:rsid w:val="00EF3860"/>
    <w:rsid w:val="00EF45FA"/>
    <w:rsid w:val="00EF4AC8"/>
    <w:rsid w:val="00EF552E"/>
    <w:rsid w:val="00EF5806"/>
    <w:rsid w:val="00EF5B66"/>
    <w:rsid w:val="00EF5DA3"/>
    <w:rsid w:val="00EF6AA4"/>
    <w:rsid w:val="00EF739B"/>
    <w:rsid w:val="00EF7CB0"/>
    <w:rsid w:val="00EF7F5D"/>
    <w:rsid w:val="00F01965"/>
    <w:rsid w:val="00F02423"/>
    <w:rsid w:val="00F02461"/>
    <w:rsid w:val="00F0279E"/>
    <w:rsid w:val="00F027D2"/>
    <w:rsid w:val="00F029C6"/>
    <w:rsid w:val="00F02BF0"/>
    <w:rsid w:val="00F02FFB"/>
    <w:rsid w:val="00F0338E"/>
    <w:rsid w:val="00F03F38"/>
    <w:rsid w:val="00F0411B"/>
    <w:rsid w:val="00F04ACD"/>
    <w:rsid w:val="00F04ED0"/>
    <w:rsid w:val="00F0625E"/>
    <w:rsid w:val="00F065EF"/>
    <w:rsid w:val="00F06ADC"/>
    <w:rsid w:val="00F07A11"/>
    <w:rsid w:val="00F10B49"/>
    <w:rsid w:val="00F11186"/>
    <w:rsid w:val="00F11429"/>
    <w:rsid w:val="00F11947"/>
    <w:rsid w:val="00F11AEC"/>
    <w:rsid w:val="00F123BD"/>
    <w:rsid w:val="00F1268C"/>
    <w:rsid w:val="00F130F1"/>
    <w:rsid w:val="00F13739"/>
    <w:rsid w:val="00F13811"/>
    <w:rsid w:val="00F13E17"/>
    <w:rsid w:val="00F14A84"/>
    <w:rsid w:val="00F15550"/>
    <w:rsid w:val="00F156C2"/>
    <w:rsid w:val="00F169A4"/>
    <w:rsid w:val="00F174F5"/>
    <w:rsid w:val="00F21A0C"/>
    <w:rsid w:val="00F21AD1"/>
    <w:rsid w:val="00F21BF4"/>
    <w:rsid w:val="00F21E3F"/>
    <w:rsid w:val="00F22B79"/>
    <w:rsid w:val="00F2373B"/>
    <w:rsid w:val="00F24556"/>
    <w:rsid w:val="00F24B0E"/>
    <w:rsid w:val="00F259FF"/>
    <w:rsid w:val="00F263AE"/>
    <w:rsid w:val="00F26E95"/>
    <w:rsid w:val="00F2745B"/>
    <w:rsid w:val="00F27A83"/>
    <w:rsid w:val="00F307C0"/>
    <w:rsid w:val="00F313DB"/>
    <w:rsid w:val="00F31BC0"/>
    <w:rsid w:val="00F32B90"/>
    <w:rsid w:val="00F32EC3"/>
    <w:rsid w:val="00F34864"/>
    <w:rsid w:val="00F34955"/>
    <w:rsid w:val="00F355C9"/>
    <w:rsid w:val="00F35BCA"/>
    <w:rsid w:val="00F36FC4"/>
    <w:rsid w:val="00F371B5"/>
    <w:rsid w:val="00F400B7"/>
    <w:rsid w:val="00F40411"/>
    <w:rsid w:val="00F40ADD"/>
    <w:rsid w:val="00F41B09"/>
    <w:rsid w:val="00F41B45"/>
    <w:rsid w:val="00F41DBD"/>
    <w:rsid w:val="00F41E85"/>
    <w:rsid w:val="00F41FF6"/>
    <w:rsid w:val="00F42779"/>
    <w:rsid w:val="00F44193"/>
    <w:rsid w:val="00F45525"/>
    <w:rsid w:val="00F47A6D"/>
    <w:rsid w:val="00F47E54"/>
    <w:rsid w:val="00F50024"/>
    <w:rsid w:val="00F503FC"/>
    <w:rsid w:val="00F518A9"/>
    <w:rsid w:val="00F51CD8"/>
    <w:rsid w:val="00F51DE6"/>
    <w:rsid w:val="00F5219E"/>
    <w:rsid w:val="00F523B5"/>
    <w:rsid w:val="00F5257D"/>
    <w:rsid w:val="00F52F27"/>
    <w:rsid w:val="00F5332D"/>
    <w:rsid w:val="00F53BC0"/>
    <w:rsid w:val="00F53BFF"/>
    <w:rsid w:val="00F54607"/>
    <w:rsid w:val="00F54A4C"/>
    <w:rsid w:val="00F54EDC"/>
    <w:rsid w:val="00F551C3"/>
    <w:rsid w:val="00F55AE5"/>
    <w:rsid w:val="00F55D80"/>
    <w:rsid w:val="00F56059"/>
    <w:rsid w:val="00F5616F"/>
    <w:rsid w:val="00F566F0"/>
    <w:rsid w:val="00F56D17"/>
    <w:rsid w:val="00F56DEE"/>
    <w:rsid w:val="00F56F5E"/>
    <w:rsid w:val="00F575A7"/>
    <w:rsid w:val="00F5772D"/>
    <w:rsid w:val="00F57D8B"/>
    <w:rsid w:val="00F60C43"/>
    <w:rsid w:val="00F632A6"/>
    <w:rsid w:val="00F632B6"/>
    <w:rsid w:val="00F639D3"/>
    <w:rsid w:val="00F63B97"/>
    <w:rsid w:val="00F653B8"/>
    <w:rsid w:val="00F65F00"/>
    <w:rsid w:val="00F665E4"/>
    <w:rsid w:val="00F66977"/>
    <w:rsid w:val="00F67923"/>
    <w:rsid w:val="00F67F00"/>
    <w:rsid w:val="00F70CE6"/>
    <w:rsid w:val="00F7160A"/>
    <w:rsid w:val="00F71AC4"/>
    <w:rsid w:val="00F72B52"/>
    <w:rsid w:val="00F73623"/>
    <w:rsid w:val="00F73721"/>
    <w:rsid w:val="00F74D35"/>
    <w:rsid w:val="00F75329"/>
    <w:rsid w:val="00F75B22"/>
    <w:rsid w:val="00F76209"/>
    <w:rsid w:val="00F76899"/>
    <w:rsid w:val="00F77AE4"/>
    <w:rsid w:val="00F77D45"/>
    <w:rsid w:val="00F80A7C"/>
    <w:rsid w:val="00F80E12"/>
    <w:rsid w:val="00F814E3"/>
    <w:rsid w:val="00F81E4C"/>
    <w:rsid w:val="00F82E01"/>
    <w:rsid w:val="00F832CF"/>
    <w:rsid w:val="00F8332B"/>
    <w:rsid w:val="00F834F5"/>
    <w:rsid w:val="00F838AA"/>
    <w:rsid w:val="00F85537"/>
    <w:rsid w:val="00F85737"/>
    <w:rsid w:val="00F857A8"/>
    <w:rsid w:val="00F85EEB"/>
    <w:rsid w:val="00F86305"/>
    <w:rsid w:val="00F86F5C"/>
    <w:rsid w:val="00F9015C"/>
    <w:rsid w:val="00F9030B"/>
    <w:rsid w:val="00F903F5"/>
    <w:rsid w:val="00F91667"/>
    <w:rsid w:val="00F91DF3"/>
    <w:rsid w:val="00F926B0"/>
    <w:rsid w:val="00F92782"/>
    <w:rsid w:val="00F92F41"/>
    <w:rsid w:val="00F94FEB"/>
    <w:rsid w:val="00F95073"/>
    <w:rsid w:val="00F964C5"/>
    <w:rsid w:val="00F97354"/>
    <w:rsid w:val="00F97C4C"/>
    <w:rsid w:val="00FA00DA"/>
    <w:rsid w:val="00FA0196"/>
    <w:rsid w:val="00FA02C5"/>
    <w:rsid w:val="00FA067B"/>
    <w:rsid w:val="00FA0A21"/>
    <w:rsid w:val="00FA12E1"/>
    <w:rsid w:val="00FA18A1"/>
    <w:rsid w:val="00FA19CD"/>
    <w:rsid w:val="00FA1AC1"/>
    <w:rsid w:val="00FA2292"/>
    <w:rsid w:val="00FA23A1"/>
    <w:rsid w:val="00FA23A7"/>
    <w:rsid w:val="00FA2771"/>
    <w:rsid w:val="00FA2939"/>
    <w:rsid w:val="00FA2D8B"/>
    <w:rsid w:val="00FA35AF"/>
    <w:rsid w:val="00FA3A84"/>
    <w:rsid w:val="00FA3ED5"/>
    <w:rsid w:val="00FA433E"/>
    <w:rsid w:val="00FA4F3F"/>
    <w:rsid w:val="00FA563E"/>
    <w:rsid w:val="00FA5C40"/>
    <w:rsid w:val="00FA5FAB"/>
    <w:rsid w:val="00FA65F1"/>
    <w:rsid w:val="00FA6E71"/>
    <w:rsid w:val="00FA7C00"/>
    <w:rsid w:val="00FB0523"/>
    <w:rsid w:val="00FB0F8E"/>
    <w:rsid w:val="00FB1018"/>
    <w:rsid w:val="00FB11E1"/>
    <w:rsid w:val="00FB1549"/>
    <w:rsid w:val="00FB15A1"/>
    <w:rsid w:val="00FB16CE"/>
    <w:rsid w:val="00FB1A93"/>
    <w:rsid w:val="00FB1CB6"/>
    <w:rsid w:val="00FB209E"/>
    <w:rsid w:val="00FB2D7A"/>
    <w:rsid w:val="00FB439D"/>
    <w:rsid w:val="00FB4467"/>
    <w:rsid w:val="00FB4621"/>
    <w:rsid w:val="00FB4C83"/>
    <w:rsid w:val="00FB5186"/>
    <w:rsid w:val="00FB58E1"/>
    <w:rsid w:val="00FB733B"/>
    <w:rsid w:val="00FB743A"/>
    <w:rsid w:val="00FB7B89"/>
    <w:rsid w:val="00FC012A"/>
    <w:rsid w:val="00FC01F1"/>
    <w:rsid w:val="00FC169C"/>
    <w:rsid w:val="00FC2292"/>
    <w:rsid w:val="00FC2527"/>
    <w:rsid w:val="00FC2E2D"/>
    <w:rsid w:val="00FC3BED"/>
    <w:rsid w:val="00FC5F13"/>
    <w:rsid w:val="00FC619B"/>
    <w:rsid w:val="00FC6780"/>
    <w:rsid w:val="00FD0FC1"/>
    <w:rsid w:val="00FD19C2"/>
    <w:rsid w:val="00FD1B2A"/>
    <w:rsid w:val="00FD219F"/>
    <w:rsid w:val="00FD2269"/>
    <w:rsid w:val="00FD2797"/>
    <w:rsid w:val="00FD3AFC"/>
    <w:rsid w:val="00FD4B7D"/>
    <w:rsid w:val="00FD4F62"/>
    <w:rsid w:val="00FD6464"/>
    <w:rsid w:val="00FD716C"/>
    <w:rsid w:val="00FD7441"/>
    <w:rsid w:val="00FD77B8"/>
    <w:rsid w:val="00FD77F8"/>
    <w:rsid w:val="00FD7C0A"/>
    <w:rsid w:val="00FD7C64"/>
    <w:rsid w:val="00FE00DD"/>
    <w:rsid w:val="00FE023E"/>
    <w:rsid w:val="00FE0A5D"/>
    <w:rsid w:val="00FE0F7E"/>
    <w:rsid w:val="00FE109E"/>
    <w:rsid w:val="00FE1524"/>
    <w:rsid w:val="00FE18E7"/>
    <w:rsid w:val="00FE1A29"/>
    <w:rsid w:val="00FE202C"/>
    <w:rsid w:val="00FE2870"/>
    <w:rsid w:val="00FE296E"/>
    <w:rsid w:val="00FE2B3C"/>
    <w:rsid w:val="00FE2E0A"/>
    <w:rsid w:val="00FE3CE7"/>
    <w:rsid w:val="00FE40F6"/>
    <w:rsid w:val="00FE4DA4"/>
    <w:rsid w:val="00FE4E82"/>
    <w:rsid w:val="00FE51F9"/>
    <w:rsid w:val="00FE580A"/>
    <w:rsid w:val="00FE6075"/>
    <w:rsid w:val="00FE617B"/>
    <w:rsid w:val="00FE66CC"/>
    <w:rsid w:val="00FE7C73"/>
    <w:rsid w:val="00FF07D8"/>
    <w:rsid w:val="00FF0B00"/>
    <w:rsid w:val="00FF0BD8"/>
    <w:rsid w:val="00FF0CD0"/>
    <w:rsid w:val="00FF167A"/>
    <w:rsid w:val="00FF275E"/>
    <w:rsid w:val="00FF2DBB"/>
    <w:rsid w:val="00FF321C"/>
    <w:rsid w:val="00FF4543"/>
    <w:rsid w:val="00FF49FC"/>
    <w:rsid w:val="00FF54AF"/>
    <w:rsid w:val="00FF6335"/>
    <w:rsid w:val="00FF6B6A"/>
    <w:rsid w:val="00FF7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53"/>
  </w:style>
  <w:style w:type="paragraph" w:styleId="1">
    <w:name w:val="heading 1"/>
    <w:basedOn w:val="a"/>
    <w:link w:val="10"/>
    <w:uiPriority w:val="9"/>
    <w:qFormat/>
    <w:rsid w:val="00023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021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4F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234FB"/>
    <w:rPr>
      <w:color w:val="0000FF"/>
      <w:u w:val="single"/>
    </w:rPr>
  </w:style>
  <w:style w:type="paragraph" w:styleId="a4">
    <w:name w:val="Normal (Web)"/>
    <w:basedOn w:val="a"/>
    <w:uiPriority w:val="99"/>
    <w:semiHidden/>
    <w:unhideWhenUsed/>
    <w:rsid w:val="00023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34FB"/>
  </w:style>
  <w:style w:type="character" w:styleId="a5">
    <w:name w:val="Strong"/>
    <w:basedOn w:val="a0"/>
    <w:uiPriority w:val="22"/>
    <w:qFormat/>
    <w:rsid w:val="000234FB"/>
    <w:rPr>
      <w:b/>
      <w:bCs/>
    </w:rPr>
  </w:style>
  <w:style w:type="character" w:styleId="a6">
    <w:name w:val="Emphasis"/>
    <w:basedOn w:val="a0"/>
    <w:uiPriority w:val="20"/>
    <w:qFormat/>
    <w:rsid w:val="000234FB"/>
    <w:rPr>
      <w:i/>
      <w:iCs/>
    </w:rPr>
  </w:style>
  <w:style w:type="character" w:customStyle="1" w:styleId="20">
    <w:name w:val="Заголовок 2 Знак"/>
    <w:basedOn w:val="a0"/>
    <w:link w:val="2"/>
    <w:uiPriority w:val="9"/>
    <w:semiHidden/>
    <w:rsid w:val="00002198"/>
    <w:rPr>
      <w:rFonts w:asciiTheme="majorHAnsi" w:eastAsiaTheme="majorEastAsia" w:hAnsiTheme="majorHAnsi" w:cstheme="majorBidi"/>
      <w:b/>
      <w:bCs/>
      <w:color w:val="4F81BD" w:themeColor="accent1"/>
      <w:sz w:val="26"/>
      <w:szCs w:val="26"/>
    </w:rPr>
  </w:style>
  <w:style w:type="character" w:customStyle="1" w:styleId="tik-text">
    <w:name w:val="tik-text"/>
    <w:basedOn w:val="a0"/>
    <w:rsid w:val="00002198"/>
  </w:style>
  <w:style w:type="paragraph" w:styleId="a7">
    <w:name w:val="Balloon Text"/>
    <w:basedOn w:val="a"/>
    <w:link w:val="a8"/>
    <w:uiPriority w:val="99"/>
    <w:semiHidden/>
    <w:unhideWhenUsed/>
    <w:rsid w:val="000021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843632">
      <w:bodyDiv w:val="1"/>
      <w:marLeft w:val="0"/>
      <w:marRight w:val="0"/>
      <w:marTop w:val="0"/>
      <w:marBottom w:val="0"/>
      <w:divBdr>
        <w:top w:val="none" w:sz="0" w:space="0" w:color="auto"/>
        <w:left w:val="none" w:sz="0" w:space="0" w:color="auto"/>
        <w:bottom w:val="none" w:sz="0" w:space="0" w:color="auto"/>
        <w:right w:val="none" w:sz="0" w:space="0" w:color="auto"/>
      </w:divBdr>
      <w:divsChild>
        <w:div w:id="1916820662">
          <w:marLeft w:val="240"/>
          <w:marRight w:val="0"/>
          <w:marTop w:val="270"/>
          <w:marBottom w:val="0"/>
          <w:divBdr>
            <w:top w:val="none" w:sz="0" w:space="0" w:color="auto"/>
            <w:left w:val="none" w:sz="0" w:space="0" w:color="auto"/>
            <w:bottom w:val="none" w:sz="0" w:space="0" w:color="auto"/>
            <w:right w:val="none" w:sz="0" w:space="0" w:color="auto"/>
          </w:divBdr>
          <w:divsChild>
            <w:div w:id="1901861636">
              <w:marLeft w:val="0"/>
              <w:marRight w:val="0"/>
              <w:marTop w:val="0"/>
              <w:marBottom w:val="0"/>
              <w:divBdr>
                <w:top w:val="none" w:sz="0" w:space="0" w:color="auto"/>
                <w:left w:val="none" w:sz="0" w:space="0" w:color="auto"/>
                <w:bottom w:val="none" w:sz="0" w:space="0" w:color="auto"/>
                <w:right w:val="none" w:sz="0" w:space="0" w:color="auto"/>
              </w:divBdr>
              <w:divsChild>
                <w:div w:id="733891731">
                  <w:marLeft w:val="0"/>
                  <w:marRight w:val="0"/>
                  <w:marTop w:val="0"/>
                  <w:marBottom w:val="0"/>
                  <w:divBdr>
                    <w:top w:val="none" w:sz="0" w:space="0" w:color="auto"/>
                    <w:left w:val="none" w:sz="0" w:space="0" w:color="auto"/>
                    <w:bottom w:val="none" w:sz="0" w:space="0" w:color="auto"/>
                    <w:right w:val="none" w:sz="0" w:space="0" w:color="auto"/>
                  </w:divBdr>
                </w:div>
                <w:div w:id="1265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347">
          <w:marLeft w:val="240"/>
          <w:marRight w:val="0"/>
          <w:marTop w:val="0"/>
          <w:marBottom w:val="0"/>
          <w:divBdr>
            <w:top w:val="none" w:sz="0" w:space="0" w:color="auto"/>
            <w:left w:val="none" w:sz="0" w:space="0" w:color="auto"/>
            <w:bottom w:val="none" w:sz="0" w:space="0" w:color="auto"/>
            <w:right w:val="none" w:sz="0" w:space="0" w:color="auto"/>
          </w:divBdr>
          <w:divsChild>
            <w:div w:id="243884031">
              <w:marLeft w:val="0"/>
              <w:marRight w:val="0"/>
              <w:marTop w:val="0"/>
              <w:marBottom w:val="0"/>
              <w:divBdr>
                <w:top w:val="none" w:sz="0" w:space="0" w:color="auto"/>
                <w:left w:val="none" w:sz="0" w:space="0" w:color="auto"/>
                <w:bottom w:val="none" w:sz="0" w:space="0" w:color="auto"/>
                <w:right w:val="none" w:sz="0" w:space="0" w:color="auto"/>
              </w:divBdr>
              <w:divsChild>
                <w:div w:id="1751923873">
                  <w:marLeft w:val="0"/>
                  <w:marRight w:val="0"/>
                  <w:marTop w:val="0"/>
                  <w:marBottom w:val="0"/>
                  <w:divBdr>
                    <w:top w:val="none" w:sz="0" w:space="0" w:color="auto"/>
                    <w:left w:val="none" w:sz="0" w:space="0" w:color="auto"/>
                    <w:bottom w:val="none" w:sz="0" w:space="0" w:color="auto"/>
                    <w:right w:val="none" w:sz="0" w:space="0" w:color="auto"/>
                  </w:divBdr>
                  <w:divsChild>
                    <w:div w:id="1414543386">
                      <w:marLeft w:val="0"/>
                      <w:marRight w:val="0"/>
                      <w:marTop w:val="0"/>
                      <w:marBottom w:val="75"/>
                      <w:divBdr>
                        <w:top w:val="none" w:sz="0" w:space="0" w:color="auto"/>
                        <w:left w:val="none" w:sz="0" w:space="0" w:color="auto"/>
                        <w:bottom w:val="none" w:sz="0" w:space="0" w:color="auto"/>
                        <w:right w:val="none" w:sz="0" w:space="0" w:color="auto"/>
                      </w:divBdr>
                    </w:div>
                    <w:div w:id="1489976667">
                      <w:marLeft w:val="0"/>
                      <w:marRight w:val="0"/>
                      <w:marTop w:val="0"/>
                      <w:marBottom w:val="0"/>
                      <w:divBdr>
                        <w:top w:val="none" w:sz="0" w:space="0" w:color="auto"/>
                        <w:left w:val="none" w:sz="0" w:space="0" w:color="auto"/>
                        <w:bottom w:val="none" w:sz="0" w:space="0" w:color="auto"/>
                        <w:right w:val="none" w:sz="0" w:space="0" w:color="auto"/>
                      </w:divBdr>
                    </w:div>
                    <w:div w:id="1803109567">
                      <w:marLeft w:val="0"/>
                      <w:marRight w:val="0"/>
                      <w:marTop w:val="75"/>
                      <w:marBottom w:val="75"/>
                      <w:divBdr>
                        <w:top w:val="none" w:sz="0" w:space="0" w:color="auto"/>
                        <w:left w:val="none" w:sz="0" w:space="0" w:color="auto"/>
                        <w:bottom w:val="none" w:sz="0" w:space="0" w:color="auto"/>
                        <w:right w:val="none" w:sz="0" w:space="0" w:color="auto"/>
                      </w:divBdr>
                    </w:div>
                  </w:divsChild>
                </w:div>
                <w:div w:id="1498375092">
                  <w:marLeft w:val="0"/>
                  <w:marRight w:val="0"/>
                  <w:marTop w:val="0"/>
                  <w:marBottom w:val="0"/>
                  <w:divBdr>
                    <w:top w:val="none" w:sz="0" w:space="0" w:color="auto"/>
                    <w:left w:val="none" w:sz="0" w:space="0" w:color="auto"/>
                    <w:bottom w:val="none" w:sz="0" w:space="0" w:color="auto"/>
                    <w:right w:val="none" w:sz="0" w:space="0" w:color="auto"/>
                  </w:divBdr>
                  <w:divsChild>
                    <w:div w:id="2813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energo.ru/?p=2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63</Pages>
  <Words>26212</Words>
  <Characters>149411</Characters>
  <Application>Microsoft Office Word</Application>
  <DocSecurity>0</DocSecurity>
  <Lines>1245</Lines>
  <Paragraphs>350</Paragraphs>
  <ScaleCrop>false</ScaleCrop>
  <Company>Microsoft</Company>
  <LinksUpToDate>false</LinksUpToDate>
  <CharactersWithSpaces>175273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6</cp:revision>
  <cp:lastPrinted>2013-02-05T12:21:00Z</cp:lastPrinted>
  <dcterms:created xsi:type="dcterms:W3CDTF">2013-02-05T12:15:00Z</dcterms:created>
  <dcterms:modified xsi:type="dcterms:W3CDTF">2017-09-06T10:08:00Z</dcterms:modified>
</cp:coreProperties>
</file>